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FFE" w:rsidRPr="000931D6" w:rsidRDefault="00792FFE" w:rsidP="00792FFE">
      <w:pPr>
        <w:spacing w:line="679" w:lineRule="auto"/>
        <w:jc w:val="center"/>
        <w:rPr>
          <w:rFonts w:cs="Arial"/>
          <w:b/>
          <w:bCs/>
          <w:spacing w:val="-4"/>
          <w:w w:val="105"/>
          <w:szCs w:val="22"/>
        </w:rPr>
      </w:pPr>
      <w:bookmarkStart w:id="0" w:name="_GoBack"/>
      <w:bookmarkEnd w:id="0"/>
      <w:r w:rsidRPr="000931D6">
        <w:rPr>
          <w:rFonts w:cs="Arial"/>
          <w:b/>
          <w:bCs/>
          <w:spacing w:val="-4"/>
          <w:w w:val="105"/>
          <w:szCs w:val="22"/>
        </w:rPr>
        <w:t xml:space="preserve">Dairy Effluent </w:t>
      </w:r>
      <w:r>
        <w:rPr>
          <w:rFonts w:cs="Arial"/>
          <w:b/>
          <w:bCs/>
          <w:spacing w:val="-4"/>
          <w:w w:val="105"/>
          <w:szCs w:val="22"/>
        </w:rPr>
        <w:t>‘</w:t>
      </w:r>
      <w:r w:rsidRPr="000931D6">
        <w:rPr>
          <w:rFonts w:cs="Arial"/>
          <w:b/>
          <w:bCs/>
          <w:spacing w:val="-4"/>
          <w:w w:val="105"/>
          <w:szCs w:val="22"/>
        </w:rPr>
        <w:t>Warrant of Fitness</w:t>
      </w:r>
      <w:r>
        <w:rPr>
          <w:rFonts w:cs="Arial"/>
          <w:b/>
          <w:bCs/>
          <w:spacing w:val="-4"/>
          <w:w w:val="105"/>
          <w:szCs w:val="22"/>
        </w:rPr>
        <w:t>’</w:t>
      </w:r>
      <w:r w:rsidRPr="000931D6">
        <w:rPr>
          <w:rFonts w:cs="Arial"/>
          <w:b/>
          <w:bCs/>
          <w:spacing w:val="-4"/>
          <w:w w:val="105"/>
          <w:szCs w:val="22"/>
        </w:rPr>
        <w:t xml:space="preserve"> Assessor Certification Programme</w:t>
      </w:r>
    </w:p>
    <w:p w:rsidR="00792FFE" w:rsidRPr="000931D6" w:rsidRDefault="00792FFE" w:rsidP="00792FFE">
      <w:pPr>
        <w:spacing w:line="679" w:lineRule="auto"/>
        <w:jc w:val="center"/>
        <w:rPr>
          <w:rFonts w:cs="Arial"/>
          <w:b/>
          <w:bCs/>
          <w:spacing w:val="-4"/>
          <w:w w:val="105"/>
          <w:szCs w:val="22"/>
        </w:rPr>
      </w:pPr>
      <w:r w:rsidRPr="000931D6">
        <w:rPr>
          <w:rFonts w:cs="Arial"/>
          <w:b/>
          <w:bCs/>
          <w:spacing w:val="-4"/>
          <w:w w:val="105"/>
          <w:szCs w:val="22"/>
        </w:rPr>
        <w:t>APPLICATION AGREEMENT</w:t>
      </w:r>
    </w:p>
    <w:p w:rsidR="00792FFE" w:rsidRPr="000931D6" w:rsidRDefault="00792FFE" w:rsidP="00792FFE">
      <w:pPr>
        <w:spacing w:before="360" w:line="264" w:lineRule="auto"/>
        <w:jc w:val="both"/>
        <w:rPr>
          <w:rFonts w:cs="Arial"/>
          <w:spacing w:val="-4"/>
          <w:w w:val="105"/>
          <w:szCs w:val="22"/>
        </w:rPr>
      </w:pPr>
      <w:r w:rsidRPr="000931D6">
        <w:rPr>
          <w:rFonts w:cs="Arial"/>
          <w:spacing w:val="-4"/>
          <w:w w:val="105"/>
          <w:szCs w:val="22"/>
        </w:rPr>
        <w:t>This agreement between</w:t>
      </w:r>
      <w:r w:rsidRPr="000931D6">
        <w:rPr>
          <w:rFonts w:cs="Arial"/>
          <w:spacing w:val="-4"/>
          <w:w w:val="105"/>
          <w:szCs w:val="22"/>
        </w:rPr>
        <w:softHyphen/>
      </w:r>
      <w:r w:rsidRPr="000931D6">
        <w:rPr>
          <w:rFonts w:cs="Arial"/>
          <w:spacing w:val="-4"/>
          <w:w w:val="105"/>
          <w:szCs w:val="22"/>
        </w:rPr>
        <w:softHyphen/>
      </w:r>
      <w:r w:rsidRPr="000931D6">
        <w:rPr>
          <w:rFonts w:cs="Arial"/>
          <w:spacing w:val="-4"/>
          <w:w w:val="105"/>
          <w:szCs w:val="22"/>
        </w:rPr>
        <w:softHyphen/>
      </w:r>
      <w:r w:rsidRPr="000931D6">
        <w:rPr>
          <w:rFonts w:cs="Arial"/>
          <w:spacing w:val="-4"/>
          <w:w w:val="105"/>
          <w:szCs w:val="22"/>
        </w:rPr>
        <w:softHyphen/>
      </w:r>
      <w:r w:rsidRPr="000931D6">
        <w:rPr>
          <w:rFonts w:cs="Arial"/>
          <w:spacing w:val="-4"/>
          <w:w w:val="105"/>
          <w:szCs w:val="22"/>
        </w:rPr>
        <w:softHyphen/>
      </w:r>
      <w:r w:rsidRPr="000931D6">
        <w:rPr>
          <w:rFonts w:cs="Arial"/>
          <w:spacing w:val="-4"/>
          <w:w w:val="105"/>
          <w:szCs w:val="22"/>
        </w:rPr>
        <w:softHyphen/>
      </w:r>
      <w:r w:rsidRPr="000931D6">
        <w:rPr>
          <w:rFonts w:cs="Arial"/>
          <w:spacing w:val="-4"/>
          <w:w w:val="105"/>
          <w:szCs w:val="22"/>
        </w:rPr>
        <w:softHyphen/>
      </w:r>
      <w:r w:rsidRPr="000931D6">
        <w:rPr>
          <w:rFonts w:cs="Arial"/>
          <w:spacing w:val="-4"/>
          <w:w w:val="105"/>
          <w:szCs w:val="22"/>
        </w:rPr>
        <w:softHyphen/>
      </w:r>
      <w:r w:rsidRPr="000931D6">
        <w:rPr>
          <w:rFonts w:cs="Arial"/>
          <w:spacing w:val="-4"/>
          <w:w w:val="105"/>
          <w:szCs w:val="22"/>
        </w:rPr>
        <w:softHyphen/>
      </w:r>
    </w:p>
    <w:tbl>
      <w:tblPr>
        <w:tblStyle w:val="TableGrid"/>
        <w:tblW w:w="1048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  <w:gridCol w:w="3396"/>
      </w:tblGrid>
      <w:tr w:rsidR="00792FFE" w:rsidRPr="000931D6" w:rsidTr="00D02955">
        <w:tc>
          <w:tcPr>
            <w:tcW w:w="7088" w:type="dxa"/>
            <w:tcBorders>
              <w:bottom w:val="single" w:sz="4" w:space="0" w:color="auto"/>
            </w:tcBorders>
          </w:tcPr>
          <w:p w:rsidR="00792FFE" w:rsidRPr="000931D6" w:rsidRDefault="00792FFE" w:rsidP="00D02955">
            <w:pPr>
              <w:spacing w:before="360" w:line="266" w:lineRule="auto"/>
              <w:rPr>
                <w:rFonts w:cs="Arial"/>
                <w:spacing w:val="-4"/>
                <w:w w:val="105"/>
                <w:szCs w:val="22"/>
              </w:rPr>
            </w:pPr>
          </w:p>
        </w:tc>
        <w:tc>
          <w:tcPr>
            <w:tcW w:w="3396" w:type="dxa"/>
          </w:tcPr>
          <w:p w:rsidR="00792FFE" w:rsidRPr="000931D6" w:rsidRDefault="00792FFE" w:rsidP="00D02955">
            <w:pPr>
              <w:spacing w:before="360" w:line="266" w:lineRule="auto"/>
              <w:ind w:left="6552" w:hanging="6552"/>
              <w:rPr>
                <w:rFonts w:cs="Arial"/>
                <w:spacing w:val="-4"/>
                <w:w w:val="105"/>
                <w:szCs w:val="22"/>
              </w:rPr>
            </w:pPr>
            <w:r w:rsidRPr="000931D6">
              <w:rPr>
                <w:rFonts w:cs="Arial"/>
                <w:spacing w:val="-4"/>
                <w:w w:val="105"/>
                <w:szCs w:val="22"/>
              </w:rPr>
              <w:t>(“the Applicant”)</w:t>
            </w:r>
          </w:p>
        </w:tc>
      </w:tr>
    </w:tbl>
    <w:p w:rsidR="00792FFE" w:rsidRPr="000931D6" w:rsidRDefault="00792FFE" w:rsidP="00792FFE">
      <w:pPr>
        <w:jc w:val="both"/>
        <w:rPr>
          <w:rFonts w:cs="Arial"/>
          <w:spacing w:val="-4"/>
          <w:w w:val="105"/>
          <w:sz w:val="18"/>
          <w:szCs w:val="22"/>
        </w:rPr>
      </w:pPr>
      <w:r w:rsidRPr="000931D6">
        <w:rPr>
          <w:rFonts w:cs="Arial"/>
          <w:i/>
          <w:iCs/>
          <w:spacing w:val="-4"/>
          <w:w w:val="105"/>
          <w:sz w:val="20"/>
          <w:szCs w:val="22"/>
        </w:rPr>
        <w:t>(Please write your name above)</w:t>
      </w:r>
    </w:p>
    <w:p w:rsidR="00792FFE" w:rsidRPr="000931D6" w:rsidRDefault="00792FFE" w:rsidP="00792FFE">
      <w:pPr>
        <w:spacing w:before="180" w:line="268" w:lineRule="auto"/>
        <w:jc w:val="both"/>
        <w:rPr>
          <w:rFonts w:cs="Arial"/>
          <w:i/>
          <w:iCs/>
          <w:spacing w:val="-4"/>
          <w:sz w:val="4"/>
          <w:szCs w:val="6"/>
        </w:rPr>
      </w:pPr>
    </w:p>
    <w:p w:rsidR="00792FFE" w:rsidRPr="00B75DF7" w:rsidRDefault="00792FFE" w:rsidP="00792FFE">
      <w:pPr>
        <w:spacing w:before="144"/>
        <w:jc w:val="both"/>
        <w:rPr>
          <w:rFonts w:cs="Arial"/>
          <w:b/>
          <w:w w:val="105"/>
          <w:szCs w:val="22"/>
        </w:rPr>
      </w:pPr>
      <w:r w:rsidRPr="00B75DF7">
        <w:rPr>
          <w:rFonts w:cs="Arial"/>
          <w:b/>
          <w:w w:val="105"/>
          <w:szCs w:val="22"/>
        </w:rPr>
        <w:t>AND</w:t>
      </w:r>
    </w:p>
    <w:p w:rsidR="00792FFE" w:rsidRPr="00505A47" w:rsidRDefault="00792FFE" w:rsidP="00792FFE">
      <w:pPr>
        <w:pBdr>
          <w:bottom w:val="single" w:sz="12" w:space="1" w:color="auto"/>
        </w:pBdr>
        <w:spacing w:before="180" w:line="273" w:lineRule="auto"/>
        <w:jc w:val="both"/>
        <w:rPr>
          <w:rFonts w:cs="Arial"/>
          <w:spacing w:val="1"/>
          <w:w w:val="105"/>
          <w:sz w:val="20"/>
          <w:szCs w:val="22"/>
        </w:rPr>
      </w:pPr>
      <w:r w:rsidRPr="00505A47">
        <w:rPr>
          <w:rFonts w:cs="Arial"/>
          <w:spacing w:val="-2"/>
          <w:w w:val="105"/>
          <w:szCs w:val="22"/>
        </w:rPr>
        <w:t>Quality Consultants Limited</w:t>
      </w:r>
      <w:r w:rsidRPr="00505A47">
        <w:rPr>
          <w:rFonts w:cs="Arial"/>
          <w:spacing w:val="-2"/>
          <w:w w:val="105"/>
          <w:sz w:val="20"/>
          <w:szCs w:val="22"/>
        </w:rPr>
        <w:t xml:space="preserve">, </w:t>
      </w:r>
      <w:r w:rsidRPr="00505A47">
        <w:rPr>
          <w:rFonts w:cs="Arial"/>
          <w:i/>
          <w:spacing w:val="-2"/>
          <w:w w:val="105"/>
          <w:sz w:val="20"/>
          <w:szCs w:val="22"/>
        </w:rPr>
        <w:t xml:space="preserve">being the Certification Programme Administrator (CPA) of the Dairy </w:t>
      </w:r>
      <w:r w:rsidRPr="00505A47">
        <w:rPr>
          <w:rFonts w:cs="Arial"/>
          <w:i/>
          <w:spacing w:val="1"/>
          <w:w w:val="105"/>
          <w:sz w:val="20"/>
          <w:szCs w:val="22"/>
        </w:rPr>
        <w:t>Effluent Warrant of Fitness (</w:t>
      </w:r>
      <w:proofErr w:type="spellStart"/>
      <w:r w:rsidRPr="00505A47">
        <w:rPr>
          <w:rFonts w:cs="Arial"/>
          <w:i/>
          <w:spacing w:val="1"/>
          <w:w w:val="105"/>
          <w:sz w:val="20"/>
          <w:szCs w:val="22"/>
        </w:rPr>
        <w:t>DE</w:t>
      </w:r>
      <w:r>
        <w:rPr>
          <w:rFonts w:cs="Arial"/>
          <w:i/>
          <w:spacing w:val="1"/>
          <w:w w:val="105"/>
          <w:sz w:val="20"/>
          <w:szCs w:val="22"/>
        </w:rPr>
        <w:t>’</w:t>
      </w:r>
      <w:r w:rsidRPr="00505A47">
        <w:rPr>
          <w:rFonts w:cs="Arial"/>
          <w:i/>
          <w:spacing w:val="1"/>
          <w:w w:val="105"/>
          <w:sz w:val="20"/>
          <w:szCs w:val="22"/>
        </w:rPr>
        <w:t>Wo</w:t>
      </w:r>
      <w:r>
        <w:rPr>
          <w:rFonts w:cs="Arial"/>
          <w:i/>
          <w:spacing w:val="1"/>
          <w:w w:val="105"/>
          <w:sz w:val="20"/>
          <w:szCs w:val="22"/>
        </w:rPr>
        <w:t>’</w:t>
      </w:r>
      <w:r w:rsidRPr="00505A47">
        <w:rPr>
          <w:rFonts w:cs="Arial"/>
          <w:i/>
          <w:spacing w:val="1"/>
          <w:w w:val="105"/>
          <w:sz w:val="20"/>
          <w:szCs w:val="22"/>
        </w:rPr>
        <w:t>F</w:t>
      </w:r>
      <w:proofErr w:type="spellEnd"/>
      <w:r w:rsidRPr="00505A47">
        <w:rPr>
          <w:rFonts w:cs="Arial"/>
          <w:i/>
          <w:spacing w:val="1"/>
          <w:w w:val="105"/>
          <w:sz w:val="20"/>
          <w:szCs w:val="22"/>
        </w:rPr>
        <w:t>) Assessor Certification Programme</w:t>
      </w:r>
      <w:r w:rsidRPr="00505A47">
        <w:rPr>
          <w:rFonts w:cs="Arial"/>
          <w:spacing w:val="1"/>
          <w:w w:val="105"/>
          <w:sz w:val="20"/>
          <w:szCs w:val="22"/>
        </w:rPr>
        <w:t xml:space="preserve"> </w:t>
      </w:r>
      <w:r w:rsidRPr="00505A47">
        <w:rPr>
          <w:rFonts w:cs="Arial"/>
          <w:i/>
          <w:spacing w:val="1"/>
          <w:w w:val="105"/>
          <w:sz w:val="20"/>
          <w:szCs w:val="22"/>
        </w:rPr>
        <w:t>(“the Programme”)</w:t>
      </w:r>
    </w:p>
    <w:p w:rsidR="00792FFE" w:rsidRPr="00505A47" w:rsidRDefault="00792FFE" w:rsidP="00792FFE">
      <w:pPr>
        <w:spacing w:before="180" w:line="273" w:lineRule="auto"/>
        <w:jc w:val="both"/>
        <w:rPr>
          <w:rFonts w:cs="Arial"/>
          <w:i/>
          <w:spacing w:val="1"/>
          <w:w w:val="105"/>
          <w:sz w:val="6"/>
          <w:szCs w:val="22"/>
        </w:rPr>
      </w:pPr>
      <w:r w:rsidRPr="000931D6">
        <w:rPr>
          <w:rFonts w:cs="Arial"/>
          <w:i/>
          <w:spacing w:val="1"/>
          <w:w w:val="105"/>
          <w:szCs w:val="22"/>
        </w:rPr>
        <w:softHyphen/>
      </w:r>
      <w:r w:rsidRPr="000931D6">
        <w:rPr>
          <w:rFonts w:cs="Arial"/>
          <w:i/>
          <w:spacing w:val="1"/>
          <w:w w:val="105"/>
          <w:szCs w:val="22"/>
        </w:rPr>
        <w:softHyphen/>
      </w:r>
      <w:r w:rsidRPr="000931D6">
        <w:rPr>
          <w:rFonts w:cs="Arial"/>
          <w:i/>
          <w:spacing w:val="1"/>
          <w:w w:val="105"/>
          <w:szCs w:val="22"/>
        </w:rPr>
        <w:softHyphen/>
      </w:r>
      <w:r w:rsidRPr="000931D6">
        <w:rPr>
          <w:rFonts w:cs="Arial"/>
          <w:i/>
          <w:spacing w:val="1"/>
          <w:w w:val="105"/>
          <w:szCs w:val="22"/>
        </w:rPr>
        <w:softHyphen/>
      </w:r>
    </w:p>
    <w:tbl>
      <w:tblPr>
        <w:tblStyle w:val="TableGrid"/>
        <w:tblW w:w="9781" w:type="dxa"/>
        <w:tblInd w:w="108" w:type="dxa"/>
        <w:tblLook w:val="01E0" w:firstRow="1" w:lastRow="1" w:firstColumn="1" w:lastColumn="1" w:noHBand="0" w:noVBand="0"/>
      </w:tblPr>
      <w:tblGrid>
        <w:gridCol w:w="9781"/>
      </w:tblGrid>
      <w:tr w:rsidR="00792FFE" w:rsidRPr="000931D6" w:rsidTr="00D02955">
        <w:tc>
          <w:tcPr>
            <w:tcW w:w="9781" w:type="dxa"/>
          </w:tcPr>
          <w:p w:rsidR="00792FFE" w:rsidRPr="000931D6" w:rsidRDefault="00792FFE" w:rsidP="00D02955">
            <w:pPr>
              <w:rPr>
                <w:rFonts w:cs="Arial"/>
              </w:rPr>
            </w:pPr>
          </w:p>
          <w:p w:rsidR="00792FFE" w:rsidRPr="000931D6" w:rsidRDefault="00792FFE" w:rsidP="00D02955">
            <w:pPr>
              <w:rPr>
                <w:rFonts w:cs="Arial"/>
              </w:rPr>
            </w:pPr>
            <w:r w:rsidRPr="000931D6">
              <w:rPr>
                <w:rFonts w:cs="Arial"/>
              </w:rPr>
              <w:t>Applicant Name</w:t>
            </w:r>
            <w:proofErr w:type="gramStart"/>
            <w:r w:rsidRPr="000931D6">
              <w:rPr>
                <w:rFonts w:cs="Arial"/>
              </w:rPr>
              <w:t>:    …………………………………………………………………….</w:t>
            </w:r>
            <w:proofErr w:type="gramEnd"/>
          </w:p>
          <w:p w:rsidR="00792FFE" w:rsidRPr="000931D6" w:rsidRDefault="00792FFE" w:rsidP="00D02955">
            <w:pPr>
              <w:rPr>
                <w:rFonts w:cs="Arial"/>
              </w:rPr>
            </w:pPr>
          </w:p>
          <w:p w:rsidR="00792FFE" w:rsidRPr="000931D6" w:rsidRDefault="00792FFE" w:rsidP="00D02955">
            <w:pPr>
              <w:rPr>
                <w:rFonts w:cs="Arial"/>
              </w:rPr>
            </w:pPr>
            <w:r w:rsidRPr="000931D6">
              <w:rPr>
                <w:rFonts w:cs="Arial"/>
              </w:rPr>
              <w:t>Employer Name</w:t>
            </w:r>
            <w:proofErr w:type="gramStart"/>
            <w:r w:rsidRPr="000931D6">
              <w:rPr>
                <w:rFonts w:cs="Arial"/>
              </w:rPr>
              <w:t>:  ……………………………………………….…………………….</w:t>
            </w:r>
            <w:proofErr w:type="gramEnd"/>
          </w:p>
          <w:p w:rsidR="00792FFE" w:rsidRPr="000931D6" w:rsidRDefault="00792FFE" w:rsidP="00D02955">
            <w:pPr>
              <w:rPr>
                <w:rFonts w:cs="Arial"/>
              </w:rPr>
            </w:pPr>
          </w:p>
          <w:p w:rsidR="00792FFE" w:rsidRPr="000931D6" w:rsidRDefault="00792FFE" w:rsidP="00D02955">
            <w:pPr>
              <w:rPr>
                <w:rFonts w:cs="Arial"/>
              </w:rPr>
            </w:pPr>
            <w:r w:rsidRPr="000931D6">
              <w:rPr>
                <w:rFonts w:cs="Arial"/>
              </w:rPr>
              <w:t>Postal Address</w:t>
            </w:r>
            <w:proofErr w:type="gramStart"/>
            <w:r w:rsidRPr="000931D6">
              <w:rPr>
                <w:rFonts w:cs="Arial"/>
              </w:rPr>
              <w:t>:   ………………………………………………………………………</w:t>
            </w:r>
            <w:proofErr w:type="gramEnd"/>
          </w:p>
          <w:p w:rsidR="00792FFE" w:rsidRPr="000931D6" w:rsidRDefault="00792FFE" w:rsidP="00D02955">
            <w:pPr>
              <w:rPr>
                <w:rFonts w:cs="Arial"/>
              </w:rPr>
            </w:pPr>
          </w:p>
          <w:p w:rsidR="00792FFE" w:rsidRPr="000931D6" w:rsidRDefault="00792FFE" w:rsidP="00D02955">
            <w:pPr>
              <w:rPr>
                <w:rFonts w:cs="Arial"/>
              </w:rPr>
            </w:pPr>
            <w:r w:rsidRPr="000931D6">
              <w:rPr>
                <w:rFonts w:cs="Arial"/>
              </w:rPr>
              <w:t>Physical Address: ……………………………………………………………………..</w:t>
            </w:r>
          </w:p>
          <w:p w:rsidR="00792FFE" w:rsidRPr="000931D6" w:rsidRDefault="00792FFE" w:rsidP="00D02955">
            <w:pPr>
              <w:rPr>
                <w:rFonts w:cs="Arial"/>
              </w:rPr>
            </w:pPr>
          </w:p>
          <w:p w:rsidR="00792FFE" w:rsidRPr="000931D6" w:rsidRDefault="00792FFE" w:rsidP="00D02955">
            <w:pPr>
              <w:rPr>
                <w:rFonts w:cs="Arial"/>
              </w:rPr>
            </w:pPr>
            <w:r w:rsidRPr="000931D6">
              <w:rPr>
                <w:rFonts w:cs="Arial"/>
              </w:rPr>
              <w:t>Telephone Numbers</w:t>
            </w:r>
            <w:proofErr w:type="gramStart"/>
            <w:r w:rsidRPr="000931D6">
              <w:rPr>
                <w:rFonts w:cs="Arial"/>
              </w:rPr>
              <w:t>:   ……………………………..…………………………………</w:t>
            </w:r>
            <w:proofErr w:type="gramEnd"/>
          </w:p>
          <w:p w:rsidR="00792FFE" w:rsidRPr="000931D6" w:rsidRDefault="00792FFE" w:rsidP="00D02955">
            <w:pPr>
              <w:rPr>
                <w:rFonts w:cs="Arial"/>
              </w:rPr>
            </w:pPr>
          </w:p>
          <w:p w:rsidR="00792FFE" w:rsidRPr="000931D6" w:rsidRDefault="00792FFE" w:rsidP="00D02955">
            <w:pPr>
              <w:rPr>
                <w:rFonts w:cs="Arial"/>
              </w:rPr>
            </w:pPr>
            <w:r w:rsidRPr="000931D6">
              <w:rPr>
                <w:rFonts w:cs="Arial"/>
              </w:rPr>
              <w:t>Email</w:t>
            </w:r>
            <w:proofErr w:type="gramStart"/>
            <w:r w:rsidRPr="000931D6">
              <w:rPr>
                <w:rFonts w:cs="Arial"/>
              </w:rPr>
              <w:t>:   …………………………………………………………………………………</w:t>
            </w:r>
            <w:proofErr w:type="gramEnd"/>
          </w:p>
          <w:p w:rsidR="00792FFE" w:rsidRPr="000931D6" w:rsidRDefault="00792FFE" w:rsidP="00D02955">
            <w:pPr>
              <w:rPr>
                <w:rFonts w:cs="Arial"/>
              </w:rPr>
            </w:pPr>
          </w:p>
        </w:tc>
      </w:tr>
    </w:tbl>
    <w:p w:rsidR="00792FFE" w:rsidRPr="00505A47" w:rsidRDefault="00792FFE" w:rsidP="00792FFE">
      <w:pPr>
        <w:spacing w:before="180" w:line="273" w:lineRule="auto"/>
        <w:jc w:val="both"/>
        <w:rPr>
          <w:rFonts w:cs="Arial"/>
          <w:i/>
          <w:spacing w:val="1"/>
          <w:w w:val="105"/>
          <w:sz w:val="8"/>
          <w:szCs w:val="22"/>
        </w:rPr>
      </w:pPr>
    </w:p>
    <w:tbl>
      <w:tblPr>
        <w:tblStyle w:val="TableGrid"/>
        <w:tblW w:w="9893" w:type="dxa"/>
        <w:tblLook w:val="01E0" w:firstRow="1" w:lastRow="1" w:firstColumn="1" w:lastColumn="1" w:noHBand="0" w:noVBand="0"/>
      </w:tblPr>
      <w:tblGrid>
        <w:gridCol w:w="108"/>
        <w:gridCol w:w="2977"/>
        <w:gridCol w:w="6231"/>
        <w:gridCol w:w="577"/>
      </w:tblGrid>
      <w:tr w:rsidR="00792FFE" w:rsidRPr="000931D6" w:rsidTr="00D02955">
        <w:trPr>
          <w:gridBefore w:val="1"/>
          <w:wBefore w:w="108" w:type="dxa"/>
        </w:trPr>
        <w:tc>
          <w:tcPr>
            <w:tcW w:w="9785" w:type="dxa"/>
            <w:gridSpan w:val="3"/>
          </w:tcPr>
          <w:p w:rsidR="00792FFE" w:rsidRDefault="00792FFE" w:rsidP="00D02955">
            <w:pPr>
              <w:rPr>
                <w:rFonts w:cs="Arial"/>
              </w:rPr>
            </w:pPr>
          </w:p>
          <w:p w:rsidR="00792FFE" w:rsidRDefault="00792FFE" w:rsidP="00D02955">
            <w:pPr>
              <w:rPr>
                <w:rFonts w:cs="Arial"/>
              </w:rPr>
            </w:pPr>
            <w:r>
              <w:rPr>
                <w:rFonts w:cs="Arial"/>
              </w:rPr>
              <w:t>Provide by email to QCONZ a 100 word bio that will be displayed on the Certified WoF website for promotion of your services</w:t>
            </w:r>
          </w:p>
          <w:p w:rsidR="00792FFE" w:rsidRDefault="00792FFE" w:rsidP="00D02955">
            <w:pPr>
              <w:rPr>
                <w:rFonts w:cs="Arial"/>
              </w:rPr>
            </w:pPr>
          </w:p>
          <w:p w:rsidR="00792FFE" w:rsidRPr="000931D6" w:rsidRDefault="00792FFE" w:rsidP="00D02955">
            <w:pPr>
              <w:rPr>
                <w:rFonts w:cs="Arial"/>
              </w:rPr>
            </w:pPr>
          </w:p>
        </w:tc>
      </w:tr>
      <w:tr w:rsidR="00792FFE" w:rsidRPr="00505A47" w:rsidTr="00D029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577" w:type="dxa"/>
        </w:trPr>
        <w:tc>
          <w:tcPr>
            <w:tcW w:w="9316" w:type="dxa"/>
            <w:gridSpan w:val="3"/>
            <w:vAlign w:val="bottom"/>
          </w:tcPr>
          <w:p w:rsidR="00792FFE" w:rsidRDefault="00792FFE" w:rsidP="00D02955">
            <w:pPr>
              <w:tabs>
                <w:tab w:val="left" w:pos="9456"/>
              </w:tabs>
              <w:jc w:val="both"/>
              <w:rPr>
                <w:rFonts w:cs="Arial"/>
                <w:i/>
                <w:sz w:val="20"/>
                <w:szCs w:val="22"/>
              </w:rPr>
            </w:pPr>
          </w:p>
          <w:p w:rsidR="00792FFE" w:rsidRPr="00E01FCB" w:rsidRDefault="00792FFE" w:rsidP="00D02955">
            <w:pPr>
              <w:tabs>
                <w:tab w:val="left" w:pos="9456"/>
              </w:tabs>
              <w:jc w:val="both"/>
              <w:rPr>
                <w:rFonts w:cs="Arial"/>
                <w:i/>
                <w:sz w:val="20"/>
                <w:szCs w:val="22"/>
              </w:rPr>
            </w:pPr>
            <w:r w:rsidRPr="00E01FCB">
              <w:rPr>
                <w:rFonts w:cs="Arial"/>
                <w:i/>
                <w:sz w:val="20"/>
                <w:szCs w:val="22"/>
              </w:rPr>
              <w:t xml:space="preserve">By applying for </w:t>
            </w:r>
            <w:proofErr w:type="spellStart"/>
            <w:r w:rsidRPr="00E01FCB">
              <w:rPr>
                <w:rFonts w:cs="Arial"/>
                <w:i/>
                <w:sz w:val="20"/>
                <w:szCs w:val="22"/>
              </w:rPr>
              <w:t>DE</w:t>
            </w:r>
            <w:r>
              <w:rPr>
                <w:rFonts w:cs="Arial"/>
                <w:i/>
                <w:sz w:val="20"/>
                <w:szCs w:val="22"/>
              </w:rPr>
              <w:t>’</w:t>
            </w:r>
            <w:r w:rsidRPr="00E01FCB">
              <w:rPr>
                <w:rFonts w:cs="Arial"/>
                <w:i/>
                <w:sz w:val="20"/>
                <w:szCs w:val="22"/>
              </w:rPr>
              <w:t>WoF</w:t>
            </w:r>
            <w:proofErr w:type="spellEnd"/>
            <w:r>
              <w:rPr>
                <w:rFonts w:cs="Arial"/>
                <w:i/>
                <w:sz w:val="20"/>
                <w:szCs w:val="22"/>
              </w:rPr>
              <w:t>’</w:t>
            </w:r>
            <w:r w:rsidRPr="00E01FCB">
              <w:rPr>
                <w:rFonts w:cs="Arial"/>
                <w:i/>
                <w:sz w:val="20"/>
                <w:szCs w:val="22"/>
              </w:rPr>
              <w:t xml:space="preserve"> Assessor Certification the Applicant acknowledges they have agreed to the Terms and Conditions set out in this Application Agreement.</w:t>
            </w:r>
          </w:p>
        </w:tc>
      </w:tr>
      <w:tr w:rsidR="00792FFE" w:rsidRPr="00505A47" w:rsidTr="00D029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0" w:type="dxa"/>
          </w:tblCellMar>
          <w:tblLook w:val="04A0" w:firstRow="1" w:lastRow="0" w:firstColumn="1" w:lastColumn="0" w:noHBand="0" w:noVBand="1"/>
        </w:tblPrEx>
        <w:tc>
          <w:tcPr>
            <w:tcW w:w="3085" w:type="dxa"/>
            <w:gridSpan w:val="2"/>
            <w:vAlign w:val="bottom"/>
          </w:tcPr>
          <w:p w:rsidR="00792FFE" w:rsidRPr="00505A47" w:rsidRDefault="00792FFE" w:rsidP="00D02955">
            <w:pPr>
              <w:rPr>
                <w:rFonts w:cs="Arial"/>
                <w:sz w:val="20"/>
                <w:szCs w:val="22"/>
              </w:rPr>
            </w:pPr>
            <w:r w:rsidRPr="00505A47">
              <w:rPr>
                <w:rFonts w:cs="Arial"/>
                <w:sz w:val="20"/>
                <w:szCs w:val="22"/>
              </w:rPr>
              <w:t>Signed by</w:t>
            </w:r>
            <w:r>
              <w:rPr>
                <w:rFonts w:cs="Arial"/>
                <w:sz w:val="20"/>
                <w:szCs w:val="22"/>
              </w:rPr>
              <w:t xml:space="preserve"> Applicant</w:t>
            </w:r>
            <w:r w:rsidRPr="00505A47">
              <w:rPr>
                <w:rFonts w:cs="Arial"/>
                <w:sz w:val="20"/>
                <w:szCs w:val="22"/>
              </w:rPr>
              <w:t>:</w:t>
            </w:r>
          </w:p>
        </w:tc>
        <w:tc>
          <w:tcPr>
            <w:tcW w:w="6808" w:type="dxa"/>
            <w:gridSpan w:val="2"/>
            <w:tcBorders>
              <w:bottom w:val="single" w:sz="4" w:space="0" w:color="auto"/>
            </w:tcBorders>
          </w:tcPr>
          <w:p w:rsidR="00792FFE" w:rsidRPr="00505A47" w:rsidRDefault="00792FFE" w:rsidP="00D02955">
            <w:pPr>
              <w:spacing w:line="480" w:lineRule="auto"/>
              <w:ind w:right="3430"/>
              <w:jc w:val="both"/>
              <w:rPr>
                <w:rFonts w:cs="Arial"/>
                <w:sz w:val="20"/>
                <w:szCs w:val="22"/>
              </w:rPr>
            </w:pPr>
          </w:p>
        </w:tc>
      </w:tr>
      <w:tr w:rsidR="00792FFE" w:rsidRPr="00505A47" w:rsidTr="00D029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0" w:type="dxa"/>
          </w:tblCellMar>
          <w:tblLook w:val="04A0" w:firstRow="1" w:lastRow="0" w:firstColumn="1" w:lastColumn="0" w:noHBand="0" w:noVBand="1"/>
        </w:tblPrEx>
        <w:tc>
          <w:tcPr>
            <w:tcW w:w="3085" w:type="dxa"/>
            <w:gridSpan w:val="2"/>
            <w:vAlign w:val="bottom"/>
          </w:tcPr>
          <w:p w:rsidR="00792FFE" w:rsidRPr="00505A47" w:rsidRDefault="00792FFE" w:rsidP="00D02955">
            <w:pPr>
              <w:rPr>
                <w:rFonts w:cs="Arial"/>
                <w:sz w:val="20"/>
                <w:szCs w:val="22"/>
              </w:rPr>
            </w:pPr>
            <w:r w:rsidRPr="00505A47">
              <w:rPr>
                <w:rFonts w:cs="Arial"/>
                <w:sz w:val="20"/>
                <w:szCs w:val="22"/>
              </w:rPr>
              <w:t>Date:</w:t>
            </w:r>
          </w:p>
        </w:tc>
        <w:tc>
          <w:tcPr>
            <w:tcW w:w="68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2FFE" w:rsidRPr="00505A47" w:rsidRDefault="00792FFE" w:rsidP="00D02955">
            <w:pPr>
              <w:tabs>
                <w:tab w:val="left" w:pos="1701"/>
              </w:tabs>
              <w:spacing w:line="480" w:lineRule="auto"/>
              <w:ind w:right="591"/>
              <w:jc w:val="both"/>
              <w:rPr>
                <w:rFonts w:cs="Arial"/>
                <w:sz w:val="20"/>
                <w:szCs w:val="22"/>
              </w:rPr>
            </w:pPr>
          </w:p>
        </w:tc>
      </w:tr>
    </w:tbl>
    <w:p w:rsidR="00792FFE" w:rsidRPr="00E01FCB" w:rsidRDefault="00792FFE" w:rsidP="00792FFE">
      <w:pPr>
        <w:pBdr>
          <w:bottom w:val="single" w:sz="12" w:space="1" w:color="auto"/>
        </w:pBdr>
        <w:tabs>
          <w:tab w:val="left" w:pos="1650"/>
        </w:tabs>
        <w:spacing w:before="240"/>
        <w:jc w:val="both"/>
        <w:rPr>
          <w:rFonts w:cs="Arial"/>
          <w:sz w:val="2"/>
          <w:szCs w:val="22"/>
        </w:rPr>
      </w:pPr>
      <w:r w:rsidRPr="00E01FCB">
        <w:rPr>
          <w:rFonts w:cs="Arial"/>
          <w:sz w:val="2"/>
          <w:szCs w:val="22"/>
        </w:rPr>
        <w:softHyphen/>
      </w:r>
      <w:r w:rsidRPr="00E01FCB">
        <w:rPr>
          <w:rFonts w:cs="Arial"/>
          <w:sz w:val="2"/>
          <w:szCs w:val="22"/>
        </w:rPr>
        <w:softHyphen/>
      </w:r>
      <w:r w:rsidRPr="00E01FCB">
        <w:rPr>
          <w:rFonts w:cs="Arial"/>
          <w:sz w:val="2"/>
          <w:szCs w:val="22"/>
        </w:rPr>
        <w:softHyphen/>
      </w:r>
      <w:r w:rsidRPr="00E01FCB">
        <w:rPr>
          <w:rFonts w:cs="Arial"/>
          <w:sz w:val="2"/>
          <w:szCs w:val="22"/>
        </w:rPr>
        <w:softHyphen/>
      </w:r>
      <w:r w:rsidRPr="00E01FCB">
        <w:rPr>
          <w:rFonts w:cs="Arial"/>
          <w:sz w:val="2"/>
          <w:szCs w:val="22"/>
        </w:rPr>
        <w:softHyphen/>
      </w:r>
      <w:r w:rsidRPr="00E01FCB">
        <w:rPr>
          <w:rFonts w:cs="Arial"/>
          <w:sz w:val="2"/>
          <w:szCs w:val="22"/>
        </w:rPr>
        <w:softHyphen/>
      </w:r>
      <w:r w:rsidRPr="00E01FCB">
        <w:rPr>
          <w:rFonts w:cs="Arial"/>
          <w:sz w:val="2"/>
          <w:szCs w:val="22"/>
        </w:rPr>
        <w:softHyphen/>
      </w:r>
      <w:r w:rsidRPr="00E01FCB">
        <w:rPr>
          <w:rFonts w:cs="Arial"/>
          <w:sz w:val="2"/>
          <w:szCs w:val="22"/>
        </w:rPr>
        <w:softHyphen/>
      </w:r>
      <w:r w:rsidRPr="00E01FCB">
        <w:rPr>
          <w:rFonts w:cs="Arial"/>
          <w:sz w:val="2"/>
          <w:szCs w:val="22"/>
        </w:rPr>
        <w:softHyphen/>
      </w:r>
      <w:r w:rsidRPr="00E01FCB">
        <w:rPr>
          <w:rFonts w:cs="Arial"/>
          <w:sz w:val="2"/>
          <w:szCs w:val="22"/>
        </w:rPr>
        <w:softHyphen/>
      </w:r>
      <w:r w:rsidRPr="00E01FCB">
        <w:rPr>
          <w:rFonts w:cs="Arial"/>
          <w:sz w:val="2"/>
          <w:szCs w:val="22"/>
        </w:rPr>
        <w:softHyphen/>
      </w:r>
      <w:r w:rsidRPr="00E01FCB">
        <w:rPr>
          <w:rFonts w:cs="Arial"/>
          <w:sz w:val="2"/>
          <w:szCs w:val="22"/>
        </w:rPr>
        <w:softHyphen/>
      </w:r>
      <w:r w:rsidRPr="00E01FCB">
        <w:rPr>
          <w:rFonts w:cs="Arial"/>
          <w:sz w:val="2"/>
          <w:szCs w:val="22"/>
        </w:rPr>
        <w:softHyphen/>
      </w:r>
      <w:r w:rsidRPr="00E01FCB">
        <w:rPr>
          <w:rFonts w:cs="Arial"/>
          <w:sz w:val="2"/>
          <w:szCs w:val="22"/>
        </w:rPr>
        <w:softHyphen/>
      </w:r>
      <w:r w:rsidRPr="00E01FCB">
        <w:rPr>
          <w:rFonts w:cs="Arial"/>
          <w:sz w:val="2"/>
          <w:szCs w:val="22"/>
        </w:rPr>
        <w:softHyphen/>
      </w:r>
      <w:r w:rsidRPr="00E01FCB">
        <w:rPr>
          <w:rFonts w:cs="Arial"/>
          <w:sz w:val="2"/>
          <w:szCs w:val="22"/>
        </w:rPr>
        <w:softHyphen/>
      </w:r>
      <w:r w:rsidRPr="00E01FCB">
        <w:rPr>
          <w:rFonts w:cs="Arial"/>
          <w:sz w:val="2"/>
          <w:szCs w:val="22"/>
        </w:rPr>
        <w:softHyphen/>
      </w:r>
      <w:r w:rsidRPr="00E01FCB">
        <w:rPr>
          <w:rFonts w:cs="Arial"/>
          <w:sz w:val="2"/>
          <w:szCs w:val="22"/>
        </w:rPr>
        <w:softHyphen/>
      </w:r>
      <w:r w:rsidRPr="00E01FCB">
        <w:rPr>
          <w:rFonts w:cs="Arial"/>
          <w:sz w:val="2"/>
          <w:szCs w:val="22"/>
        </w:rPr>
        <w:softHyphen/>
      </w:r>
      <w:r w:rsidRPr="00E01FCB">
        <w:rPr>
          <w:rFonts w:cs="Arial"/>
          <w:sz w:val="2"/>
          <w:szCs w:val="22"/>
        </w:rPr>
        <w:softHyphen/>
      </w:r>
      <w:r w:rsidRPr="00E01FCB">
        <w:rPr>
          <w:rFonts w:cs="Arial"/>
          <w:sz w:val="2"/>
          <w:szCs w:val="22"/>
        </w:rPr>
        <w:softHyphen/>
      </w:r>
      <w:r w:rsidRPr="00E01FCB">
        <w:rPr>
          <w:rFonts w:cs="Arial"/>
          <w:sz w:val="2"/>
          <w:szCs w:val="22"/>
        </w:rPr>
        <w:softHyphen/>
      </w:r>
      <w:r w:rsidRPr="00E01FCB">
        <w:rPr>
          <w:rFonts w:cs="Arial"/>
          <w:sz w:val="2"/>
          <w:szCs w:val="22"/>
        </w:rPr>
        <w:softHyphen/>
      </w:r>
      <w:r w:rsidRPr="00E01FCB">
        <w:rPr>
          <w:rFonts w:cs="Arial"/>
          <w:sz w:val="2"/>
          <w:szCs w:val="22"/>
        </w:rPr>
        <w:softHyphen/>
      </w:r>
      <w:r w:rsidRPr="00E01FCB">
        <w:rPr>
          <w:rFonts w:cs="Arial"/>
          <w:sz w:val="2"/>
          <w:szCs w:val="22"/>
        </w:rPr>
        <w:softHyphen/>
      </w:r>
      <w:r w:rsidRPr="00E01FCB">
        <w:rPr>
          <w:rFonts w:cs="Arial"/>
          <w:sz w:val="2"/>
          <w:szCs w:val="22"/>
        </w:rPr>
        <w:softHyphen/>
      </w:r>
      <w:r w:rsidRPr="00E01FCB">
        <w:rPr>
          <w:rFonts w:cs="Arial"/>
          <w:sz w:val="2"/>
          <w:szCs w:val="22"/>
        </w:rPr>
        <w:softHyphen/>
      </w:r>
      <w:r w:rsidRPr="00E01FCB">
        <w:rPr>
          <w:rFonts w:cs="Arial"/>
          <w:sz w:val="2"/>
          <w:szCs w:val="22"/>
        </w:rPr>
        <w:softHyphen/>
      </w:r>
    </w:p>
    <w:tbl>
      <w:tblPr>
        <w:tblStyle w:val="TableGrid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right w:w="0" w:type="dxa"/>
        </w:tblCellMar>
        <w:tblLook w:val="04A0" w:firstRow="1" w:lastRow="0" w:firstColumn="1" w:lastColumn="0" w:noHBand="0" w:noVBand="1"/>
      </w:tblPr>
      <w:tblGrid>
        <w:gridCol w:w="3085"/>
        <w:gridCol w:w="6804"/>
      </w:tblGrid>
      <w:tr w:rsidR="00792FFE" w:rsidRPr="00505A47" w:rsidTr="00D02955">
        <w:tc>
          <w:tcPr>
            <w:tcW w:w="3085" w:type="dxa"/>
            <w:vAlign w:val="bottom"/>
          </w:tcPr>
          <w:p w:rsidR="00792FFE" w:rsidRPr="00505A47" w:rsidRDefault="00792FFE" w:rsidP="00D02955">
            <w:pPr>
              <w:tabs>
                <w:tab w:val="left" w:pos="1701"/>
              </w:tabs>
              <w:ind w:right="591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Signed on behalf of</w:t>
            </w:r>
            <w:r w:rsidRPr="00505A4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792FFE" w:rsidRPr="00505A47" w:rsidRDefault="00792FFE" w:rsidP="00D02955">
            <w:pPr>
              <w:spacing w:line="480" w:lineRule="auto"/>
              <w:ind w:left="601" w:right="3430" w:hanging="601"/>
              <w:jc w:val="both"/>
              <w:rPr>
                <w:rFonts w:cs="Arial"/>
                <w:sz w:val="20"/>
                <w:szCs w:val="22"/>
              </w:rPr>
            </w:pPr>
          </w:p>
        </w:tc>
      </w:tr>
      <w:tr w:rsidR="00792FFE" w:rsidRPr="00505A47" w:rsidTr="00D02955">
        <w:tc>
          <w:tcPr>
            <w:tcW w:w="3085" w:type="dxa"/>
            <w:vAlign w:val="bottom"/>
          </w:tcPr>
          <w:p w:rsidR="00792FFE" w:rsidRPr="00505A47" w:rsidRDefault="00792FFE" w:rsidP="00D02955">
            <w:pPr>
              <w:tabs>
                <w:tab w:val="left" w:pos="851"/>
              </w:tabs>
              <w:spacing w:before="252" w:after="360"/>
              <w:rPr>
                <w:rFonts w:cs="Arial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792FFE" w:rsidRPr="00622E06" w:rsidRDefault="00792FFE" w:rsidP="00D02955">
            <w:pPr>
              <w:spacing w:line="480" w:lineRule="auto"/>
              <w:ind w:right="3430"/>
              <w:jc w:val="both"/>
              <w:rPr>
                <w:rFonts w:cs="Arial"/>
                <w:i/>
                <w:sz w:val="20"/>
                <w:szCs w:val="22"/>
              </w:rPr>
            </w:pPr>
            <w:r w:rsidRPr="00622E06">
              <w:rPr>
                <w:rFonts w:cs="Arial"/>
                <w:i/>
                <w:noProof/>
                <w:szCs w:val="20"/>
              </w:rPr>
              <w:t>Quality Consultants</w:t>
            </w:r>
            <w:r w:rsidRPr="00622E06">
              <w:rPr>
                <w:rFonts w:cs="Arial"/>
                <w:i/>
                <w:szCs w:val="20"/>
              </w:rPr>
              <w:t xml:space="preserve"> Limited</w:t>
            </w:r>
          </w:p>
        </w:tc>
      </w:tr>
    </w:tbl>
    <w:p w:rsidR="00792FFE" w:rsidRPr="00505A47" w:rsidRDefault="00792FFE" w:rsidP="00792FFE">
      <w:pPr>
        <w:tabs>
          <w:tab w:val="left" w:leader="underscore" w:pos="3870"/>
          <w:tab w:val="right" w:leader="underscore" w:pos="7760"/>
        </w:tabs>
        <w:spacing w:line="264" w:lineRule="auto"/>
        <w:jc w:val="both"/>
        <w:rPr>
          <w:rFonts w:cs="Arial"/>
          <w:sz w:val="20"/>
          <w:szCs w:val="22"/>
        </w:rPr>
      </w:pPr>
      <w:r w:rsidRPr="00505A47">
        <w:rPr>
          <w:rFonts w:cs="Arial"/>
          <w:sz w:val="20"/>
          <w:szCs w:val="22"/>
        </w:rPr>
        <w:t>DATED this</w:t>
      </w:r>
      <w:r w:rsidRPr="00505A47">
        <w:rPr>
          <w:rFonts w:cs="Arial"/>
          <w:sz w:val="20"/>
          <w:szCs w:val="22"/>
        </w:rPr>
        <w:tab/>
        <w:t xml:space="preserve"> day of </w:t>
      </w:r>
      <w:r w:rsidRPr="00505A47">
        <w:rPr>
          <w:rFonts w:cs="Arial"/>
          <w:sz w:val="20"/>
          <w:szCs w:val="22"/>
        </w:rPr>
        <w:tab/>
        <w:t>20____</w:t>
      </w:r>
    </w:p>
    <w:p w:rsidR="00792FFE" w:rsidRPr="00505A47" w:rsidRDefault="00792FFE" w:rsidP="00792FFE">
      <w:pPr>
        <w:spacing w:before="180" w:line="273" w:lineRule="auto"/>
        <w:jc w:val="both"/>
        <w:rPr>
          <w:rFonts w:cs="Arial"/>
          <w:b/>
          <w:i/>
          <w:spacing w:val="1"/>
          <w:w w:val="105"/>
          <w:szCs w:val="22"/>
        </w:rPr>
        <w:sectPr w:rsidR="00792FFE" w:rsidRPr="00505A47" w:rsidSect="005B3952">
          <w:headerReference w:type="default" r:id="rId8"/>
          <w:footerReference w:type="even" r:id="rId9"/>
          <w:footerReference w:type="default" r:id="rId10"/>
          <w:pgSz w:w="11918" w:h="16854"/>
          <w:pgMar w:top="709" w:right="720" w:bottom="425" w:left="1134" w:header="720" w:footer="0" w:gutter="0"/>
          <w:cols w:space="720"/>
          <w:noEndnote/>
          <w:docGrid w:linePitch="326"/>
        </w:sectPr>
      </w:pPr>
    </w:p>
    <w:p w:rsidR="00792FFE" w:rsidRDefault="00792FFE" w:rsidP="00792FFE">
      <w:pPr>
        <w:pBdr>
          <w:bottom w:val="single" w:sz="12" w:space="1" w:color="auto"/>
        </w:pBdr>
        <w:spacing w:before="180" w:after="240" w:line="273" w:lineRule="auto"/>
        <w:ind w:right="-256" w:hanging="284"/>
        <w:jc w:val="both"/>
        <w:rPr>
          <w:rFonts w:cs="Arial"/>
          <w:b/>
          <w:i/>
          <w:spacing w:val="1"/>
          <w:w w:val="105"/>
          <w:szCs w:val="22"/>
        </w:rPr>
      </w:pPr>
      <w:r w:rsidRPr="000931D6">
        <w:rPr>
          <w:rFonts w:cs="Arial"/>
          <w:b/>
          <w:i/>
          <w:spacing w:val="1"/>
          <w:w w:val="105"/>
          <w:szCs w:val="22"/>
        </w:rPr>
        <w:lastRenderedPageBreak/>
        <w:t>Terms and Conditions</w:t>
      </w:r>
    </w:p>
    <w:p w:rsidR="00792FFE" w:rsidRPr="000931D6" w:rsidRDefault="00792FFE" w:rsidP="00792FFE">
      <w:pPr>
        <w:pStyle w:val="ListParagraph"/>
        <w:widowControl w:val="0"/>
        <w:numPr>
          <w:ilvl w:val="0"/>
          <w:numId w:val="27"/>
        </w:numPr>
        <w:kinsoku w:val="0"/>
        <w:ind w:left="0" w:right="-256" w:hanging="284"/>
        <w:contextualSpacing w:val="0"/>
        <w:rPr>
          <w:rFonts w:cs="Arial"/>
          <w:b/>
          <w:bCs/>
          <w:w w:val="105"/>
          <w:sz w:val="20"/>
          <w:szCs w:val="22"/>
        </w:rPr>
      </w:pPr>
      <w:r w:rsidRPr="000931D6">
        <w:rPr>
          <w:rFonts w:cs="Arial"/>
          <w:b/>
          <w:bCs/>
          <w:w w:val="105"/>
          <w:sz w:val="20"/>
          <w:szCs w:val="22"/>
        </w:rPr>
        <w:t>Certification</w:t>
      </w:r>
    </w:p>
    <w:p w:rsidR="00792FFE" w:rsidRPr="000931D6" w:rsidRDefault="00792FFE" w:rsidP="00792FFE">
      <w:pPr>
        <w:pStyle w:val="ListParagraph"/>
        <w:widowControl w:val="0"/>
        <w:numPr>
          <w:ilvl w:val="0"/>
          <w:numId w:val="28"/>
        </w:numPr>
        <w:kinsoku w:val="0"/>
        <w:ind w:left="0" w:right="-256" w:hanging="284"/>
        <w:contextualSpacing w:val="0"/>
        <w:rPr>
          <w:rFonts w:cs="Arial"/>
          <w:spacing w:val="-4"/>
          <w:w w:val="105"/>
          <w:sz w:val="18"/>
          <w:szCs w:val="22"/>
        </w:rPr>
      </w:pPr>
      <w:r w:rsidRPr="000931D6">
        <w:rPr>
          <w:rFonts w:cs="Arial"/>
          <w:spacing w:val="-1"/>
          <w:w w:val="105"/>
          <w:sz w:val="18"/>
          <w:szCs w:val="22"/>
        </w:rPr>
        <w:t>The Applicant is applying to the CPA for certification under</w:t>
      </w:r>
      <w:r w:rsidRPr="000931D6">
        <w:rPr>
          <w:rFonts w:cs="Arial"/>
          <w:spacing w:val="-4"/>
          <w:w w:val="105"/>
          <w:sz w:val="18"/>
          <w:szCs w:val="22"/>
        </w:rPr>
        <w:t xml:space="preserve"> procedures set by the </w:t>
      </w:r>
      <w:proofErr w:type="spellStart"/>
      <w:r>
        <w:rPr>
          <w:rFonts w:cs="Arial"/>
          <w:spacing w:val="-4"/>
          <w:w w:val="105"/>
          <w:sz w:val="18"/>
          <w:szCs w:val="22"/>
        </w:rPr>
        <w:t>DE’WoF</w:t>
      </w:r>
      <w:proofErr w:type="spellEnd"/>
      <w:r>
        <w:rPr>
          <w:rFonts w:cs="Arial"/>
          <w:spacing w:val="-4"/>
          <w:w w:val="105"/>
          <w:sz w:val="18"/>
          <w:szCs w:val="22"/>
        </w:rPr>
        <w:t xml:space="preserve">’ </w:t>
      </w:r>
      <w:r w:rsidRPr="000931D6">
        <w:rPr>
          <w:rFonts w:cs="Arial"/>
          <w:spacing w:val="-4"/>
          <w:w w:val="105"/>
          <w:sz w:val="18"/>
          <w:szCs w:val="22"/>
        </w:rPr>
        <w:t>Certification Advisory Group and administered by the CPA.</w:t>
      </w:r>
    </w:p>
    <w:p w:rsidR="00792FFE" w:rsidRPr="000931D6" w:rsidRDefault="00792FFE" w:rsidP="00792FFE">
      <w:pPr>
        <w:pStyle w:val="ListParagraph"/>
        <w:widowControl w:val="0"/>
        <w:numPr>
          <w:ilvl w:val="0"/>
          <w:numId w:val="28"/>
        </w:numPr>
        <w:kinsoku w:val="0"/>
        <w:ind w:left="0" w:right="-256" w:hanging="284"/>
        <w:contextualSpacing w:val="0"/>
        <w:rPr>
          <w:rFonts w:cs="Arial"/>
          <w:spacing w:val="-4"/>
          <w:w w:val="105"/>
          <w:sz w:val="18"/>
          <w:szCs w:val="22"/>
        </w:rPr>
      </w:pPr>
      <w:r w:rsidRPr="000931D6">
        <w:rPr>
          <w:rFonts w:cs="Arial"/>
          <w:spacing w:val="-1"/>
          <w:w w:val="105"/>
          <w:sz w:val="18"/>
          <w:szCs w:val="22"/>
        </w:rPr>
        <w:t xml:space="preserve">In consideration of the grant of </w:t>
      </w:r>
      <w:proofErr w:type="spellStart"/>
      <w:r w:rsidRPr="000931D6">
        <w:rPr>
          <w:rFonts w:cs="Arial"/>
          <w:spacing w:val="1"/>
          <w:w w:val="105"/>
          <w:sz w:val="18"/>
          <w:szCs w:val="22"/>
        </w:rPr>
        <w:t>DE</w:t>
      </w:r>
      <w:r>
        <w:rPr>
          <w:rFonts w:cs="Arial"/>
          <w:spacing w:val="1"/>
          <w:w w:val="105"/>
          <w:sz w:val="18"/>
          <w:szCs w:val="22"/>
        </w:rPr>
        <w:t>’</w:t>
      </w:r>
      <w:r w:rsidRPr="000931D6">
        <w:rPr>
          <w:rFonts w:cs="Arial"/>
          <w:spacing w:val="1"/>
          <w:w w:val="105"/>
          <w:sz w:val="18"/>
          <w:szCs w:val="22"/>
        </w:rPr>
        <w:t>WoF</w:t>
      </w:r>
      <w:proofErr w:type="spellEnd"/>
      <w:r>
        <w:rPr>
          <w:rFonts w:cs="Arial"/>
          <w:spacing w:val="1"/>
          <w:w w:val="105"/>
          <w:sz w:val="18"/>
          <w:szCs w:val="22"/>
        </w:rPr>
        <w:t>’</w:t>
      </w:r>
      <w:r w:rsidRPr="000931D6">
        <w:rPr>
          <w:rFonts w:cs="Arial"/>
          <w:spacing w:val="1"/>
          <w:w w:val="105"/>
          <w:sz w:val="18"/>
          <w:szCs w:val="22"/>
        </w:rPr>
        <w:t xml:space="preserve"> </w:t>
      </w:r>
      <w:r w:rsidRPr="000931D6">
        <w:rPr>
          <w:rFonts w:cs="Arial"/>
          <w:spacing w:val="-1"/>
          <w:w w:val="105"/>
          <w:sz w:val="18"/>
          <w:szCs w:val="22"/>
        </w:rPr>
        <w:t xml:space="preserve">Assessor Certification and license to use the </w:t>
      </w:r>
      <w:proofErr w:type="spellStart"/>
      <w:r w:rsidRPr="000931D6">
        <w:rPr>
          <w:rFonts w:cs="Arial"/>
          <w:spacing w:val="-1"/>
          <w:w w:val="105"/>
          <w:sz w:val="18"/>
          <w:szCs w:val="22"/>
        </w:rPr>
        <w:t>DE</w:t>
      </w:r>
      <w:r>
        <w:rPr>
          <w:rFonts w:cs="Arial"/>
          <w:spacing w:val="-1"/>
          <w:w w:val="105"/>
          <w:sz w:val="18"/>
          <w:szCs w:val="22"/>
        </w:rPr>
        <w:t>’</w:t>
      </w:r>
      <w:r w:rsidRPr="000931D6">
        <w:rPr>
          <w:rFonts w:cs="Arial"/>
          <w:spacing w:val="-1"/>
          <w:w w:val="105"/>
          <w:sz w:val="18"/>
          <w:szCs w:val="22"/>
        </w:rPr>
        <w:t>WoF</w:t>
      </w:r>
      <w:proofErr w:type="spellEnd"/>
      <w:r>
        <w:rPr>
          <w:rFonts w:cs="Arial"/>
          <w:spacing w:val="-1"/>
          <w:w w:val="105"/>
          <w:sz w:val="18"/>
          <w:szCs w:val="22"/>
        </w:rPr>
        <w:t>’</w:t>
      </w:r>
      <w:r w:rsidRPr="000931D6">
        <w:rPr>
          <w:rFonts w:cs="Arial"/>
          <w:spacing w:val="-1"/>
          <w:w w:val="105"/>
          <w:sz w:val="18"/>
          <w:szCs w:val="22"/>
        </w:rPr>
        <w:t xml:space="preserve"> logo and name, the Applicant hereby</w:t>
      </w:r>
      <w:r w:rsidRPr="000931D6">
        <w:rPr>
          <w:rFonts w:cs="Arial"/>
          <w:spacing w:val="-4"/>
          <w:w w:val="105"/>
          <w:sz w:val="18"/>
          <w:szCs w:val="22"/>
        </w:rPr>
        <w:t xml:space="preserve"> agrees that if the Applicant’s application is approved the Applicant will:</w:t>
      </w:r>
    </w:p>
    <w:p w:rsidR="00792FFE" w:rsidRPr="000931D6" w:rsidRDefault="00792FFE" w:rsidP="00792FFE">
      <w:pPr>
        <w:widowControl w:val="0"/>
        <w:numPr>
          <w:ilvl w:val="0"/>
          <w:numId w:val="25"/>
        </w:numPr>
        <w:tabs>
          <w:tab w:val="clear" w:pos="648"/>
        </w:tabs>
        <w:kinsoku w:val="0"/>
        <w:ind w:left="567" w:right="-256" w:hanging="567"/>
        <w:jc w:val="both"/>
        <w:rPr>
          <w:rFonts w:cs="Arial"/>
          <w:spacing w:val="-4"/>
          <w:w w:val="105"/>
          <w:sz w:val="18"/>
          <w:szCs w:val="22"/>
        </w:rPr>
      </w:pPr>
      <w:r w:rsidRPr="000931D6">
        <w:rPr>
          <w:rFonts w:cs="Arial"/>
          <w:spacing w:val="1"/>
          <w:w w:val="105"/>
          <w:sz w:val="18"/>
          <w:szCs w:val="22"/>
        </w:rPr>
        <w:t xml:space="preserve">Operate in accordance with the rules and standards detailed in the </w:t>
      </w:r>
      <w:proofErr w:type="spellStart"/>
      <w:r w:rsidRPr="000931D6">
        <w:rPr>
          <w:rFonts w:cs="Arial"/>
          <w:spacing w:val="1"/>
          <w:w w:val="105"/>
          <w:sz w:val="18"/>
          <w:szCs w:val="22"/>
        </w:rPr>
        <w:t>DE</w:t>
      </w:r>
      <w:r>
        <w:rPr>
          <w:rFonts w:cs="Arial"/>
          <w:spacing w:val="1"/>
          <w:w w:val="105"/>
          <w:sz w:val="18"/>
          <w:szCs w:val="22"/>
        </w:rPr>
        <w:t>’</w:t>
      </w:r>
      <w:r w:rsidRPr="000931D6">
        <w:rPr>
          <w:rFonts w:cs="Arial"/>
          <w:spacing w:val="1"/>
          <w:w w:val="105"/>
          <w:sz w:val="18"/>
          <w:szCs w:val="22"/>
        </w:rPr>
        <w:t>WoF</w:t>
      </w:r>
      <w:proofErr w:type="spellEnd"/>
      <w:r>
        <w:rPr>
          <w:rFonts w:cs="Arial"/>
          <w:spacing w:val="1"/>
          <w:w w:val="105"/>
          <w:sz w:val="18"/>
          <w:szCs w:val="22"/>
        </w:rPr>
        <w:t>’</w:t>
      </w:r>
      <w:r w:rsidRPr="000931D6">
        <w:rPr>
          <w:rFonts w:cs="Arial"/>
          <w:spacing w:val="1"/>
          <w:w w:val="105"/>
          <w:sz w:val="18"/>
          <w:szCs w:val="22"/>
        </w:rPr>
        <w:t xml:space="preserve"> Assessor Certification Programme</w:t>
      </w:r>
      <w:r w:rsidRPr="000931D6">
        <w:rPr>
          <w:rFonts w:cs="Arial"/>
          <w:spacing w:val="-4"/>
          <w:w w:val="105"/>
          <w:sz w:val="18"/>
          <w:szCs w:val="22"/>
        </w:rPr>
        <w:t>.</w:t>
      </w:r>
    </w:p>
    <w:p w:rsidR="00792FFE" w:rsidRPr="000931D6" w:rsidRDefault="00792FFE" w:rsidP="00792FFE">
      <w:pPr>
        <w:widowControl w:val="0"/>
        <w:numPr>
          <w:ilvl w:val="0"/>
          <w:numId w:val="25"/>
        </w:numPr>
        <w:tabs>
          <w:tab w:val="clear" w:pos="648"/>
        </w:tabs>
        <w:kinsoku w:val="0"/>
        <w:ind w:left="567" w:right="-256" w:hanging="567"/>
        <w:jc w:val="both"/>
        <w:rPr>
          <w:rFonts w:cs="Arial"/>
          <w:spacing w:val="-4"/>
          <w:w w:val="105"/>
          <w:sz w:val="18"/>
          <w:szCs w:val="22"/>
        </w:rPr>
      </w:pPr>
      <w:r w:rsidRPr="000931D6">
        <w:rPr>
          <w:rFonts w:cs="Arial"/>
          <w:w w:val="105"/>
          <w:sz w:val="18"/>
          <w:szCs w:val="22"/>
        </w:rPr>
        <w:t xml:space="preserve">Accept as final and binding, any decision taken in relation to certification </w:t>
      </w:r>
      <w:r w:rsidRPr="000931D6">
        <w:rPr>
          <w:rFonts w:cs="Arial"/>
          <w:spacing w:val="-2"/>
          <w:w w:val="105"/>
          <w:sz w:val="18"/>
          <w:szCs w:val="22"/>
        </w:rPr>
        <w:t>(including suspension or termination of certification) by the CPA</w:t>
      </w:r>
      <w:r w:rsidRPr="000931D6">
        <w:rPr>
          <w:rFonts w:cs="Arial"/>
          <w:spacing w:val="-4"/>
          <w:w w:val="105"/>
          <w:sz w:val="18"/>
          <w:szCs w:val="22"/>
        </w:rPr>
        <w:t xml:space="preserve">. </w:t>
      </w:r>
    </w:p>
    <w:p w:rsidR="00792FFE" w:rsidRPr="000931D6" w:rsidRDefault="00792FFE" w:rsidP="00792FFE">
      <w:pPr>
        <w:widowControl w:val="0"/>
        <w:numPr>
          <w:ilvl w:val="0"/>
          <w:numId w:val="25"/>
        </w:numPr>
        <w:tabs>
          <w:tab w:val="clear" w:pos="648"/>
        </w:tabs>
        <w:kinsoku w:val="0"/>
        <w:ind w:left="567" w:right="-256" w:hanging="567"/>
        <w:jc w:val="both"/>
        <w:rPr>
          <w:rFonts w:cs="Arial"/>
          <w:spacing w:val="5"/>
          <w:w w:val="105"/>
          <w:sz w:val="18"/>
          <w:szCs w:val="22"/>
        </w:rPr>
      </w:pPr>
      <w:r w:rsidRPr="000931D6">
        <w:rPr>
          <w:rFonts w:cs="Arial"/>
          <w:spacing w:val="5"/>
          <w:w w:val="105"/>
          <w:sz w:val="18"/>
          <w:szCs w:val="22"/>
        </w:rPr>
        <w:t>Promptly pay all fee</w:t>
      </w:r>
      <w:r>
        <w:rPr>
          <w:rFonts w:cs="Arial"/>
          <w:spacing w:val="5"/>
          <w:w w:val="105"/>
          <w:sz w:val="18"/>
          <w:szCs w:val="22"/>
        </w:rPr>
        <w:t>s (as determined by the CPA at its sole discretion)</w:t>
      </w:r>
      <w:r w:rsidRPr="000931D6">
        <w:rPr>
          <w:rFonts w:cs="Arial"/>
          <w:spacing w:val="5"/>
          <w:w w:val="105"/>
          <w:sz w:val="18"/>
          <w:szCs w:val="22"/>
        </w:rPr>
        <w:t>.</w:t>
      </w:r>
    </w:p>
    <w:p w:rsidR="00792FFE" w:rsidRPr="000931D6" w:rsidRDefault="00792FFE" w:rsidP="00792FFE">
      <w:pPr>
        <w:pStyle w:val="ListParagraph"/>
        <w:widowControl w:val="0"/>
        <w:numPr>
          <w:ilvl w:val="0"/>
          <w:numId w:val="28"/>
        </w:numPr>
        <w:kinsoku w:val="0"/>
        <w:ind w:left="0" w:right="-256" w:hanging="284"/>
        <w:contextualSpacing w:val="0"/>
        <w:rPr>
          <w:rFonts w:cs="Arial"/>
          <w:spacing w:val="-1"/>
          <w:w w:val="105"/>
          <w:sz w:val="18"/>
          <w:szCs w:val="22"/>
        </w:rPr>
      </w:pPr>
      <w:r w:rsidRPr="000931D6">
        <w:rPr>
          <w:rFonts w:cs="Arial"/>
          <w:spacing w:val="-1"/>
          <w:w w:val="105"/>
          <w:sz w:val="18"/>
          <w:szCs w:val="22"/>
        </w:rPr>
        <w:t>The Applicant agrees that its application for certification will be determined by the CPA in its sole discretion.</w:t>
      </w:r>
    </w:p>
    <w:p w:rsidR="00792FFE" w:rsidRPr="000931D6" w:rsidRDefault="00792FFE" w:rsidP="00792FFE">
      <w:pPr>
        <w:pStyle w:val="ListParagraph"/>
        <w:widowControl w:val="0"/>
        <w:numPr>
          <w:ilvl w:val="0"/>
          <w:numId w:val="28"/>
        </w:numPr>
        <w:kinsoku w:val="0"/>
        <w:ind w:left="0" w:right="-256" w:hanging="284"/>
        <w:contextualSpacing w:val="0"/>
        <w:rPr>
          <w:rFonts w:cs="Arial"/>
          <w:spacing w:val="5"/>
          <w:w w:val="105"/>
          <w:sz w:val="18"/>
          <w:szCs w:val="22"/>
        </w:rPr>
      </w:pPr>
      <w:r w:rsidRPr="000931D6">
        <w:rPr>
          <w:rFonts w:cs="Arial"/>
          <w:spacing w:val="-1"/>
          <w:w w:val="105"/>
          <w:sz w:val="18"/>
          <w:szCs w:val="22"/>
        </w:rPr>
        <w:t>The Applicant agrees that any revocation or suspension of its certification (if</w:t>
      </w:r>
      <w:r w:rsidRPr="000931D6">
        <w:rPr>
          <w:rFonts w:cs="Arial"/>
          <w:spacing w:val="5"/>
          <w:w w:val="105"/>
          <w:sz w:val="18"/>
          <w:szCs w:val="22"/>
        </w:rPr>
        <w:t xml:space="preserve"> granted) will be at the sole discretion of the CPA.</w:t>
      </w:r>
    </w:p>
    <w:p w:rsidR="00792FFE" w:rsidRPr="000931D6" w:rsidRDefault="00792FFE" w:rsidP="00792FFE">
      <w:pPr>
        <w:pStyle w:val="ListParagraph"/>
        <w:widowControl w:val="0"/>
        <w:numPr>
          <w:ilvl w:val="0"/>
          <w:numId w:val="27"/>
        </w:numPr>
        <w:kinsoku w:val="0"/>
        <w:spacing w:before="240"/>
        <w:ind w:left="0" w:right="-256" w:hanging="284"/>
        <w:contextualSpacing w:val="0"/>
        <w:rPr>
          <w:rFonts w:cs="Arial"/>
          <w:b/>
          <w:bCs/>
          <w:w w:val="105"/>
          <w:sz w:val="20"/>
          <w:szCs w:val="22"/>
        </w:rPr>
      </w:pPr>
      <w:r w:rsidRPr="000931D6">
        <w:rPr>
          <w:rFonts w:cs="Arial"/>
          <w:b/>
          <w:bCs/>
          <w:w w:val="105"/>
          <w:sz w:val="20"/>
          <w:szCs w:val="22"/>
        </w:rPr>
        <w:t>Termination</w:t>
      </w:r>
    </w:p>
    <w:p w:rsidR="00792FFE" w:rsidRPr="000931D6" w:rsidRDefault="00792FFE" w:rsidP="00792FFE">
      <w:pPr>
        <w:pStyle w:val="ListParagraph"/>
        <w:widowControl w:val="0"/>
        <w:numPr>
          <w:ilvl w:val="1"/>
          <w:numId w:val="29"/>
        </w:numPr>
        <w:kinsoku w:val="0"/>
        <w:ind w:left="0" w:right="-256" w:hanging="284"/>
        <w:contextualSpacing w:val="0"/>
        <w:rPr>
          <w:rFonts w:cs="Arial"/>
          <w:b/>
          <w:bCs/>
          <w:w w:val="105"/>
          <w:sz w:val="18"/>
          <w:szCs w:val="22"/>
        </w:rPr>
      </w:pPr>
      <w:r w:rsidRPr="000931D6">
        <w:rPr>
          <w:rFonts w:cs="Arial"/>
          <w:spacing w:val="-1"/>
          <w:w w:val="105"/>
          <w:sz w:val="18"/>
          <w:szCs w:val="22"/>
        </w:rPr>
        <w:t xml:space="preserve">The Applicant may voluntarily terminate this Application Agreement at any time by </w:t>
      </w:r>
      <w:r w:rsidRPr="000931D6">
        <w:rPr>
          <w:rFonts w:cs="Arial"/>
          <w:spacing w:val="-4"/>
          <w:w w:val="105"/>
          <w:sz w:val="18"/>
          <w:szCs w:val="22"/>
        </w:rPr>
        <w:t>providing written notice to the CPA.</w:t>
      </w:r>
    </w:p>
    <w:p w:rsidR="00792FFE" w:rsidRPr="000931D6" w:rsidRDefault="00792FFE" w:rsidP="00792FFE">
      <w:pPr>
        <w:pStyle w:val="ListParagraph"/>
        <w:widowControl w:val="0"/>
        <w:numPr>
          <w:ilvl w:val="1"/>
          <w:numId w:val="29"/>
        </w:numPr>
        <w:kinsoku w:val="0"/>
        <w:ind w:left="0" w:right="-256" w:hanging="284"/>
        <w:contextualSpacing w:val="0"/>
        <w:rPr>
          <w:rFonts w:cs="Arial"/>
          <w:spacing w:val="-1"/>
          <w:w w:val="105"/>
          <w:sz w:val="18"/>
          <w:szCs w:val="22"/>
        </w:rPr>
      </w:pPr>
      <w:r w:rsidRPr="000931D6">
        <w:rPr>
          <w:rFonts w:cs="Arial"/>
          <w:spacing w:val="-1"/>
          <w:w w:val="105"/>
          <w:sz w:val="18"/>
          <w:szCs w:val="22"/>
        </w:rPr>
        <w:t xml:space="preserve">This Application Agreement will automatically terminate two (2) years after the date on which certification (if any) is granted to the Applicant.  </w:t>
      </w:r>
    </w:p>
    <w:p w:rsidR="00792FFE" w:rsidRPr="000931D6" w:rsidRDefault="00792FFE" w:rsidP="00792FFE">
      <w:pPr>
        <w:pStyle w:val="ListParagraph"/>
        <w:widowControl w:val="0"/>
        <w:numPr>
          <w:ilvl w:val="1"/>
          <w:numId w:val="29"/>
        </w:numPr>
        <w:kinsoku w:val="0"/>
        <w:ind w:left="0" w:right="-256" w:hanging="284"/>
        <w:contextualSpacing w:val="0"/>
        <w:rPr>
          <w:rFonts w:cs="Arial"/>
          <w:spacing w:val="-4"/>
          <w:w w:val="105"/>
          <w:sz w:val="18"/>
          <w:szCs w:val="22"/>
        </w:rPr>
      </w:pPr>
      <w:r w:rsidRPr="000931D6">
        <w:rPr>
          <w:rFonts w:cs="Arial"/>
          <w:spacing w:val="-1"/>
          <w:w w:val="105"/>
          <w:sz w:val="18"/>
          <w:szCs w:val="22"/>
        </w:rPr>
        <w:t>The CPA may terminate this Application Agreement at any time by giving</w:t>
      </w:r>
      <w:r w:rsidRPr="000931D6">
        <w:rPr>
          <w:rFonts w:cs="Arial"/>
          <w:spacing w:val="-5"/>
          <w:w w:val="105"/>
          <w:sz w:val="18"/>
          <w:szCs w:val="22"/>
        </w:rPr>
        <w:t xml:space="preserve"> seven days written </w:t>
      </w:r>
      <w:r w:rsidRPr="000931D6">
        <w:rPr>
          <w:rFonts w:cs="Arial"/>
          <w:spacing w:val="-4"/>
          <w:w w:val="105"/>
          <w:sz w:val="18"/>
          <w:szCs w:val="22"/>
        </w:rPr>
        <w:t>notice to the Applicant in the event the Applicant:</w:t>
      </w:r>
    </w:p>
    <w:p w:rsidR="00792FFE" w:rsidRPr="000931D6" w:rsidRDefault="00792FFE" w:rsidP="00792FFE">
      <w:pPr>
        <w:widowControl w:val="0"/>
        <w:numPr>
          <w:ilvl w:val="0"/>
          <w:numId w:val="30"/>
        </w:numPr>
        <w:tabs>
          <w:tab w:val="clear" w:pos="206"/>
        </w:tabs>
        <w:kinsoku w:val="0"/>
        <w:ind w:left="567" w:right="-256" w:hanging="567"/>
        <w:jc w:val="both"/>
        <w:rPr>
          <w:rFonts w:cs="Arial"/>
          <w:spacing w:val="1"/>
          <w:w w:val="105"/>
          <w:sz w:val="18"/>
          <w:szCs w:val="22"/>
        </w:rPr>
      </w:pPr>
      <w:r w:rsidRPr="000931D6">
        <w:rPr>
          <w:rFonts w:cs="Arial"/>
          <w:spacing w:val="-2"/>
          <w:w w:val="105"/>
          <w:sz w:val="18"/>
          <w:szCs w:val="22"/>
        </w:rPr>
        <w:t xml:space="preserve">Fails to make any payment due under this Application Agreement on </w:t>
      </w:r>
      <w:r w:rsidRPr="000931D6">
        <w:rPr>
          <w:rFonts w:cs="Arial"/>
          <w:spacing w:val="1"/>
          <w:w w:val="105"/>
          <w:sz w:val="18"/>
          <w:szCs w:val="22"/>
        </w:rPr>
        <w:t>the due date;</w:t>
      </w:r>
    </w:p>
    <w:p w:rsidR="00792FFE" w:rsidRPr="000931D6" w:rsidRDefault="00792FFE" w:rsidP="00792FFE">
      <w:pPr>
        <w:widowControl w:val="0"/>
        <w:numPr>
          <w:ilvl w:val="0"/>
          <w:numId w:val="30"/>
        </w:numPr>
        <w:tabs>
          <w:tab w:val="clear" w:pos="206"/>
        </w:tabs>
        <w:kinsoku w:val="0"/>
        <w:ind w:left="567" w:right="-256" w:hanging="567"/>
        <w:jc w:val="both"/>
        <w:rPr>
          <w:rFonts w:cs="Arial"/>
          <w:spacing w:val="-4"/>
          <w:w w:val="105"/>
          <w:sz w:val="18"/>
          <w:szCs w:val="22"/>
        </w:rPr>
      </w:pPr>
      <w:r w:rsidRPr="000931D6">
        <w:rPr>
          <w:rFonts w:cs="Arial"/>
          <w:spacing w:val="1"/>
          <w:w w:val="105"/>
          <w:sz w:val="18"/>
          <w:szCs w:val="22"/>
        </w:rPr>
        <w:t xml:space="preserve">Breaches this Application Agreement or commits any act that brings the Programme, the CPA, or the </w:t>
      </w:r>
      <w:proofErr w:type="spellStart"/>
      <w:r w:rsidRPr="000931D6">
        <w:rPr>
          <w:rFonts w:cs="Arial"/>
          <w:spacing w:val="1"/>
          <w:w w:val="105"/>
          <w:sz w:val="18"/>
          <w:szCs w:val="22"/>
        </w:rPr>
        <w:t>DE</w:t>
      </w:r>
      <w:r>
        <w:rPr>
          <w:rFonts w:cs="Arial"/>
          <w:spacing w:val="1"/>
          <w:w w:val="105"/>
          <w:sz w:val="18"/>
          <w:szCs w:val="22"/>
        </w:rPr>
        <w:t>’</w:t>
      </w:r>
      <w:r w:rsidRPr="000931D6">
        <w:rPr>
          <w:rFonts w:cs="Arial"/>
          <w:spacing w:val="1"/>
          <w:w w:val="105"/>
          <w:sz w:val="18"/>
          <w:szCs w:val="22"/>
        </w:rPr>
        <w:t>WoF</w:t>
      </w:r>
      <w:proofErr w:type="spellEnd"/>
      <w:r>
        <w:rPr>
          <w:rFonts w:cs="Arial"/>
          <w:spacing w:val="1"/>
          <w:w w:val="105"/>
          <w:sz w:val="18"/>
          <w:szCs w:val="22"/>
        </w:rPr>
        <w:t>’</w:t>
      </w:r>
      <w:r w:rsidRPr="000931D6">
        <w:rPr>
          <w:rFonts w:cs="Arial"/>
          <w:spacing w:val="1"/>
          <w:w w:val="105"/>
          <w:sz w:val="18"/>
          <w:szCs w:val="22"/>
        </w:rPr>
        <w:t xml:space="preserve"> Certification Advisory Group into disrepute (all as determined by the CPA in its sole</w:t>
      </w:r>
      <w:r w:rsidRPr="000931D6">
        <w:rPr>
          <w:rFonts w:cs="Arial"/>
          <w:spacing w:val="-4"/>
          <w:w w:val="105"/>
          <w:sz w:val="18"/>
          <w:szCs w:val="22"/>
        </w:rPr>
        <w:t xml:space="preserve"> discretion).</w:t>
      </w:r>
    </w:p>
    <w:p w:rsidR="00792FFE" w:rsidRPr="000931D6" w:rsidRDefault="00792FFE" w:rsidP="00792FFE">
      <w:pPr>
        <w:pStyle w:val="ListParagraph"/>
        <w:widowControl w:val="0"/>
        <w:numPr>
          <w:ilvl w:val="1"/>
          <w:numId w:val="29"/>
        </w:numPr>
        <w:kinsoku w:val="0"/>
        <w:ind w:left="0" w:right="-256" w:hanging="284"/>
        <w:contextualSpacing w:val="0"/>
        <w:rPr>
          <w:rFonts w:cs="Arial"/>
          <w:spacing w:val="-4"/>
          <w:w w:val="105"/>
          <w:sz w:val="18"/>
          <w:szCs w:val="22"/>
        </w:rPr>
      </w:pPr>
      <w:r w:rsidRPr="000931D6">
        <w:rPr>
          <w:rFonts w:cs="Arial"/>
          <w:spacing w:val="-1"/>
          <w:w w:val="105"/>
          <w:sz w:val="18"/>
          <w:szCs w:val="22"/>
        </w:rPr>
        <w:t>Immediately upon termination (whether by voluntary termination by the Applicant or termination by the CPA) the Applicant must no longer use the</w:t>
      </w:r>
      <w:r w:rsidRPr="000931D6">
        <w:rPr>
          <w:rFonts w:cs="Arial"/>
          <w:spacing w:val="-4"/>
          <w:w w:val="105"/>
          <w:sz w:val="18"/>
          <w:szCs w:val="22"/>
        </w:rPr>
        <w:t xml:space="preserve"> </w:t>
      </w:r>
      <w:proofErr w:type="spellStart"/>
      <w:r w:rsidRPr="000931D6">
        <w:rPr>
          <w:rFonts w:cs="Arial"/>
          <w:spacing w:val="1"/>
          <w:w w:val="105"/>
          <w:sz w:val="18"/>
          <w:szCs w:val="22"/>
        </w:rPr>
        <w:t>DE</w:t>
      </w:r>
      <w:r>
        <w:rPr>
          <w:rFonts w:cs="Arial"/>
          <w:spacing w:val="1"/>
          <w:w w:val="105"/>
          <w:sz w:val="18"/>
          <w:szCs w:val="22"/>
        </w:rPr>
        <w:t>’</w:t>
      </w:r>
      <w:r w:rsidRPr="000931D6">
        <w:rPr>
          <w:rFonts w:cs="Arial"/>
          <w:spacing w:val="1"/>
          <w:w w:val="105"/>
          <w:sz w:val="18"/>
          <w:szCs w:val="22"/>
        </w:rPr>
        <w:t>WoF</w:t>
      </w:r>
      <w:proofErr w:type="spellEnd"/>
      <w:r>
        <w:rPr>
          <w:rFonts w:cs="Arial"/>
          <w:spacing w:val="1"/>
          <w:w w:val="105"/>
          <w:sz w:val="18"/>
          <w:szCs w:val="22"/>
        </w:rPr>
        <w:t>’</w:t>
      </w:r>
      <w:r w:rsidRPr="000931D6">
        <w:rPr>
          <w:rFonts w:cs="Arial"/>
          <w:spacing w:val="-1"/>
          <w:w w:val="105"/>
          <w:sz w:val="18"/>
          <w:szCs w:val="22"/>
        </w:rPr>
        <w:t xml:space="preserve"> logo and name</w:t>
      </w:r>
      <w:r w:rsidRPr="000931D6">
        <w:rPr>
          <w:rFonts w:cs="Arial"/>
          <w:spacing w:val="-4"/>
          <w:w w:val="105"/>
          <w:sz w:val="18"/>
          <w:szCs w:val="22"/>
        </w:rPr>
        <w:t xml:space="preserve"> or promote itself as having or having had </w:t>
      </w:r>
      <w:proofErr w:type="spellStart"/>
      <w:r w:rsidRPr="000931D6">
        <w:rPr>
          <w:rFonts w:cs="Arial"/>
          <w:spacing w:val="1"/>
          <w:w w:val="105"/>
          <w:sz w:val="18"/>
          <w:szCs w:val="22"/>
        </w:rPr>
        <w:t>DE</w:t>
      </w:r>
      <w:r>
        <w:rPr>
          <w:rFonts w:cs="Arial"/>
          <w:spacing w:val="1"/>
          <w:w w:val="105"/>
          <w:sz w:val="18"/>
          <w:szCs w:val="22"/>
        </w:rPr>
        <w:t>’</w:t>
      </w:r>
      <w:r w:rsidRPr="000931D6">
        <w:rPr>
          <w:rFonts w:cs="Arial"/>
          <w:spacing w:val="1"/>
          <w:w w:val="105"/>
          <w:sz w:val="18"/>
          <w:szCs w:val="22"/>
        </w:rPr>
        <w:t>WoF</w:t>
      </w:r>
      <w:proofErr w:type="spellEnd"/>
      <w:r w:rsidRPr="000931D6">
        <w:rPr>
          <w:rFonts w:cs="Arial"/>
          <w:spacing w:val="-4"/>
          <w:w w:val="105"/>
          <w:sz w:val="18"/>
          <w:szCs w:val="22"/>
        </w:rPr>
        <w:t xml:space="preserve"> </w:t>
      </w:r>
      <w:r>
        <w:rPr>
          <w:rFonts w:cs="Arial"/>
          <w:spacing w:val="-4"/>
          <w:w w:val="105"/>
          <w:sz w:val="18"/>
          <w:szCs w:val="22"/>
        </w:rPr>
        <w:t>‘</w:t>
      </w:r>
      <w:r w:rsidRPr="000931D6">
        <w:rPr>
          <w:rFonts w:cs="Arial"/>
          <w:spacing w:val="-4"/>
          <w:w w:val="105"/>
          <w:sz w:val="18"/>
          <w:szCs w:val="22"/>
        </w:rPr>
        <w:t>Assessor Certification.</w:t>
      </w:r>
    </w:p>
    <w:p w:rsidR="00792FFE" w:rsidRPr="000931D6" w:rsidRDefault="00792FFE" w:rsidP="00792FFE">
      <w:pPr>
        <w:pStyle w:val="ListParagraph"/>
        <w:widowControl w:val="0"/>
        <w:numPr>
          <w:ilvl w:val="0"/>
          <w:numId w:val="27"/>
        </w:numPr>
        <w:kinsoku w:val="0"/>
        <w:spacing w:before="240"/>
        <w:ind w:left="0" w:right="-256" w:hanging="284"/>
        <w:contextualSpacing w:val="0"/>
        <w:rPr>
          <w:rFonts w:cs="Arial"/>
          <w:b/>
          <w:bCs/>
          <w:w w:val="105"/>
          <w:sz w:val="20"/>
          <w:szCs w:val="22"/>
        </w:rPr>
      </w:pPr>
      <w:r w:rsidRPr="000931D6">
        <w:rPr>
          <w:rFonts w:cs="Arial"/>
          <w:b/>
          <w:bCs/>
          <w:w w:val="105"/>
          <w:sz w:val="20"/>
          <w:szCs w:val="22"/>
        </w:rPr>
        <w:t>No Liability</w:t>
      </w:r>
    </w:p>
    <w:p w:rsidR="00792FFE" w:rsidRPr="000931D6" w:rsidRDefault="00792FFE" w:rsidP="00792FFE">
      <w:pPr>
        <w:ind w:right="-256"/>
        <w:jc w:val="both"/>
        <w:rPr>
          <w:rFonts w:cs="Arial"/>
          <w:spacing w:val="-2"/>
          <w:w w:val="105"/>
          <w:sz w:val="18"/>
          <w:szCs w:val="22"/>
        </w:rPr>
      </w:pPr>
      <w:r w:rsidRPr="000931D6">
        <w:rPr>
          <w:rFonts w:cs="Arial"/>
          <w:spacing w:val="-2"/>
          <w:w w:val="105"/>
          <w:sz w:val="18"/>
          <w:szCs w:val="22"/>
        </w:rPr>
        <w:t xml:space="preserve">To the maximum extent permitted by law, </w:t>
      </w:r>
      <w:r w:rsidRPr="000931D6">
        <w:rPr>
          <w:rFonts w:cs="Arial"/>
          <w:spacing w:val="-1"/>
          <w:w w:val="105"/>
          <w:sz w:val="18"/>
          <w:szCs w:val="22"/>
        </w:rPr>
        <w:t xml:space="preserve">the </w:t>
      </w:r>
      <w:r w:rsidRPr="000931D6">
        <w:rPr>
          <w:rFonts w:cs="Arial"/>
          <w:spacing w:val="-2"/>
          <w:w w:val="105"/>
          <w:sz w:val="18"/>
          <w:szCs w:val="22"/>
        </w:rPr>
        <w:t xml:space="preserve">CPA, the entities appointing the persons, or the persons comprising the </w:t>
      </w:r>
      <w:proofErr w:type="spellStart"/>
      <w:r w:rsidRPr="000931D6">
        <w:rPr>
          <w:rFonts w:cs="Arial"/>
          <w:spacing w:val="1"/>
          <w:w w:val="105"/>
          <w:sz w:val="18"/>
          <w:szCs w:val="22"/>
        </w:rPr>
        <w:t>DE</w:t>
      </w:r>
      <w:r>
        <w:rPr>
          <w:rFonts w:cs="Arial"/>
          <w:spacing w:val="1"/>
          <w:w w:val="105"/>
          <w:sz w:val="18"/>
          <w:szCs w:val="22"/>
        </w:rPr>
        <w:t>’</w:t>
      </w:r>
      <w:r w:rsidRPr="000931D6">
        <w:rPr>
          <w:rFonts w:cs="Arial"/>
          <w:spacing w:val="1"/>
          <w:w w:val="105"/>
          <w:sz w:val="18"/>
          <w:szCs w:val="22"/>
        </w:rPr>
        <w:t>WoF</w:t>
      </w:r>
      <w:proofErr w:type="spellEnd"/>
      <w:r>
        <w:rPr>
          <w:rFonts w:cs="Arial"/>
          <w:spacing w:val="1"/>
          <w:w w:val="105"/>
          <w:sz w:val="18"/>
          <w:szCs w:val="22"/>
        </w:rPr>
        <w:t>’</w:t>
      </w:r>
      <w:r w:rsidRPr="000931D6">
        <w:rPr>
          <w:rFonts w:cs="Arial"/>
          <w:spacing w:val="-2"/>
          <w:w w:val="105"/>
          <w:sz w:val="18"/>
          <w:szCs w:val="22"/>
        </w:rPr>
        <w:t xml:space="preserve"> Certification Advisory Group, DairyNZ Limited, and the directors, agents, employees, or contractors of all or any of the above </w:t>
      </w:r>
      <w:r w:rsidRPr="000931D6">
        <w:rPr>
          <w:rFonts w:cs="Arial"/>
          <w:spacing w:val="-1"/>
          <w:w w:val="105"/>
          <w:sz w:val="18"/>
          <w:szCs w:val="22"/>
        </w:rPr>
        <w:t xml:space="preserve">shall not be liable to the Applicant (whether in contract, tort (including negligence), at common law, in </w:t>
      </w:r>
      <w:r w:rsidRPr="000931D6">
        <w:rPr>
          <w:rFonts w:cs="Arial"/>
          <w:spacing w:val="-2"/>
          <w:w w:val="105"/>
          <w:sz w:val="18"/>
          <w:szCs w:val="22"/>
        </w:rPr>
        <w:t xml:space="preserve">equity, or under any statute, regulation or by-law or otherwise) for any loss (including indirect and </w:t>
      </w:r>
      <w:r w:rsidRPr="000931D6">
        <w:rPr>
          <w:rFonts w:cs="Arial"/>
          <w:w w:val="105"/>
          <w:sz w:val="18"/>
          <w:szCs w:val="22"/>
        </w:rPr>
        <w:t xml:space="preserve">consequential loss), damage, claim, proceedings, or costs suffered or incurred by the Applicant arising directly or </w:t>
      </w:r>
      <w:r w:rsidRPr="000931D6">
        <w:rPr>
          <w:rFonts w:cs="Arial"/>
          <w:spacing w:val="-4"/>
          <w:w w:val="105"/>
          <w:sz w:val="18"/>
          <w:szCs w:val="22"/>
        </w:rPr>
        <w:t xml:space="preserve">indirectly from or as a result of any act or omission of the persons or entities listed above </w:t>
      </w:r>
      <w:r w:rsidRPr="000931D6">
        <w:rPr>
          <w:rFonts w:cs="Arial"/>
          <w:spacing w:val="5"/>
          <w:w w:val="105"/>
          <w:sz w:val="18"/>
          <w:szCs w:val="22"/>
        </w:rPr>
        <w:t xml:space="preserve">including, without limitation, in connection with the Applicant not obtaining </w:t>
      </w:r>
      <w:r w:rsidRPr="000931D6">
        <w:rPr>
          <w:rFonts w:cs="Arial"/>
          <w:spacing w:val="-4"/>
          <w:w w:val="105"/>
          <w:sz w:val="18"/>
          <w:szCs w:val="22"/>
        </w:rPr>
        <w:t>certification, the Applicant’s certification (if granted) being suspended or revoked, and any complaint received in respect of the Applicant.  The Applicant agrees that the above exclusion of liability clause confers a benefit on the entities or persons listed above and is enforceable by each of them in accordance with the Contracts (</w:t>
      </w:r>
      <w:proofErr w:type="spellStart"/>
      <w:r w:rsidRPr="000931D6">
        <w:rPr>
          <w:rFonts w:cs="Arial"/>
          <w:spacing w:val="-4"/>
          <w:w w:val="105"/>
          <w:sz w:val="18"/>
          <w:szCs w:val="22"/>
        </w:rPr>
        <w:t>Privity</w:t>
      </w:r>
      <w:proofErr w:type="spellEnd"/>
      <w:r w:rsidRPr="000931D6">
        <w:rPr>
          <w:rFonts w:cs="Arial"/>
          <w:spacing w:val="-4"/>
          <w:w w:val="105"/>
          <w:sz w:val="18"/>
          <w:szCs w:val="22"/>
        </w:rPr>
        <w:t>) Act 1982.</w:t>
      </w:r>
    </w:p>
    <w:p w:rsidR="00792FFE" w:rsidRPr="000931D6" w:rsidRDefault="00792FFE" w:rsidP="00792FFE">
      <w:pPr>
        <w:pStyle w:val="ListParagraph"/>
        <w:widowControl w:val="0"/>
        <w:numPr>
          <w:ilvl w:val="0"/>
          <w:numId w:val="27"/>
        </w:numPr>
        <w:kinsoku w:val="0"/>
        <w:spacing w:before="240"/>
        <w:ind w:left="0" w:right="-256" w:hanging="284"/>
        <w:contextualSpacing w:val="0"/>
        <w:rPr>
          <w:rFonts w:cs="Arial"/>
          <w:b/>
          <w:bCs/>
          <w:w w:val="105"/>
          <w:sz w:val="20"/>
          <w:szCs w:val="22"/>
        </w:rPr>
      </w:pPr>
      <w:r w:rsidRPr="000931D6">
        <w:rPr>
          <w:rFonts w:cs="Arial"/>
          <w:b/>
          <w:bCs/>
          <w:w w:val="105"/>
          <w:sz w:val="20"/>
          <w:szCs w:val="22"/>
        </w:rPr>
        <w:t>Privacy</w:t>
      </w:r>
    </w:p>
    <w:p w:rsidR="00792FFE" w:rsidRPr="000931D6" w:rsidRDefault="00792FFE" w:rsidP="00792FFE">
      <w:pPr>
        <w:pStyle w:val="ListParagraph"/>
        <w:widowControl w:val="0"/>
        <w:numPr>
          <w:ilvl w:val="0"/>
          <w:numId w:val="31"/>
        </w:numPr>
        <w:kinsoku w:val="0"/>
        <w:spacing w:before="540" w:after="240"/>
        <w:ind w:left="0" w:right="-256" w:hanging="284"/>
        <w:rPr>
          <w:rFonts w:cs="Arial"/>
          <w:vanish/>
          <w:spacing w:val="-4"/>
          <w:w w:val="105"/>
          <w:szCs w:val="22"/>
        </w:rPr>
      </w:pPr>
    </w:p>
    <w:p w:rsidR="00792FFE" w:rsidRPr="000931D6" w:rsidRDefault="00792FFE" w:rsidP="00792FFE">
      <w:pPr>
        <w:pStyle w:val="ListParagraph"/>
        <w:widowControl w:val="0"/>
        <w:numPr>
          <w:ilvl w:val="0"/>
          <w:numId w:val="31"/>
        </w:numPr>
        <w:kinsoku w:val="0"/>
        <w:spacing w:before="540" w:after="240"/>
        <w:ind w:left="0" w:right="-256" w:hanging="284"/>
        <w:rPr>
          <w:rFonts w:cs="Arial"/>
          <w:vanish/>
          <w:spacing w:val="-4"/>
          <w:w w:val="105"/>
          <w:szCs w:val="22"/>
        </w:rPr>
      </w:pPr>
    </w:p>
    <w:p w:rsidR="00792FFE" w:rsidRPr="000931D6" w:rsidRDefault="00792FFE" w:rsidP="00792FFE">
      <w:pPr>
        <w:pStyle w:val="ListParagraph"/>
        <w:widowControl w:val="0"/>
        <w:numPr>
          <w:ilvl w:val="0"/>
          <w:numId w:val="31"/>
        </w:numPr>
        <w:kinsoku w:val="0"/>
        <w:spacing w:before="540" w:after="240"/>
        <w:ind w:left="0" w:right="-256" w:hanging="284"/>
        <w:rPr>
          <w:rFonts w:cs="Arial"/>
          <w:vanish/>
          <w:spacing w:val="-4"/>
          <w:w w:val="105"/>
          <w:szCs w:val="22"/>
        </w:rPr>
      </w:pPr>
    </w:p>
    <w:p w:rsidR="00792FFE" w:rsidRPr="000931D6" w:rsidRDefault="00792FFE" w:rsidP="00792FFE">
      <w:pPr>
        <w:pStyle w:val="ListParagraph"/>
        <w:widowControl w:val="0"/>
        <w:numPr>
          <w:ilvl w:val="1"/>
          <w:numId w:val="31"/>
        </w:numPr>
        <w:kinsoku w:val="0"/>
        <w:ind w:left="0" w:right="-256" w:hanging="284"/>
        <w:rPr>
          <w:rFonts w:cs="Arial"/>
          <w:spacing w:val="-4"/>
          <w:w w:val="105"/>
          <w:sz w:val="18"/>
          <w:szCs w:val="18"/>
        </w:rPr>
      </w:pPr>
      <w:r w:rsidRPr="000931D6">
        <w:rPr>
          <w:rFonts w:cs="Arial"/>
          <w:spacing w:val="-4"/>
          <w:w w:val="105"/>
          <w:sz w:val="18"/>
          <w:szCs w:val="18"/>
        </w:rPr>
        <w:t>For the purposes of the Privacy Act 1993 (where applicable), the Applicant agrees that:</w:t>
      </w:r>
    </w:p>
    <w:p w:rsidR="00792FFE" w:rsidRPr="000931D6" w:rsidRDefault="00792FFE" w:rsidP="00792FFE">
      <w:pPr>
        <w:widowControl w:val="0"/>
        <w:numPr>
          <w:ilvl w:val="0"/>
          <w:numId w:val="32"/>
        </w:numPr>
        <w:kinsoku w:val="0"/>
        <w:ind w:left="567" w:right="-256" w:hanging="567"/>
        <w:jc w:val="both"/>
        <w:rPr>
          <w:rFonts w:cs="Arial"/>
          <w:spacing w:val="-6"/>
          <w:w w:val="105"/>
          <w:sz w:val="18"/>
          <w:szCs w:val="18"/>
        </w:rPr>
      </w:pPr>
      <w:r w:rsidRPr="000931D6">
        <w:rPr>
          <w:rFonts w:cs="Arial"/>
          <w:spacing w:val="-3"/>
          <w:w w:val="105"/>
          <w:sz w:val="18"/>
          <w:szCs w:val="18"/>
        </w:rPr>
        <w:t xml:space="preserve">Information is being collected about the manner of operation of the Applicant’s business in </w:t>
      </w:r>
      <w:r w:rsidRPr="000931D6">
        <w:rPr>
          <w:rFonts w:cs="Arial"/>
          <w:spacing w:val="-6"/>
          <w:w w:val="105"/>
          <w:sz w:val="18"/>
          <w:szCs w:val="18"/>
        </w:rPr>
        <w:t>order that:</w:t>
      </w:r>
    </w:p>
    <w:p w:rsidR="00792FFE" w:rsidRPr="000931D6" w:rsidRDefault="00792FFE" w:rsidP="00792FFE">
      <w:pPr>
        <w:keepNext/>
        <w:widowControl w:val="0"/>
        <w:numPr>
          <w:ilvl w:val="0"/>
          <w:numId w:val="26"/>
        </w:numPr>
        <w:tabs>
          <w:tab w:val="clear" w:pos="432"/>
        </w:tabs>
        <w:kinsoku w:val="0"/>
        <w:spacing w:line="273" w:lineRule="auto"/>
        <w:ind w:left="851" w:right="-256" w:hanging="284"/>
        <w:jc w:val="both"/>
        <w:rPr>
          <w:rFonts w:cs="Arial"/>
          <w:spacing w:val="-3"/>
          <w:w w:val="105"/>
          <w:sz w:val="18"/>
          <w:szCs w:val="18"/>
        </w:rPr>
      </w:pPr>
      <w:r w:rsidRPr="000931D6">
        <w:rPr>
          <w:rFonts w:cs="Arial"/>
          <w:spacing w:val="-3"/>
          <w:w w:val="105"/>
          <w:sz w:val="18"/>
          <w:szCs w:val="18"/>
        </w:rPr>
        <w:t>a database can be established and held at the CPA’s office;</w:t>
      </w:r>
    </w:p>
    <w:p w:rsidR="00792FFE" w:rsidRPr="000931D6" w:rsidRDefault="00792FFE" w:rsidP="00792FFE">
      <w:pPr>
        <w:keepNext/>
        <w:widowControl w:val="0"/>
        <w:numPr>
          <w:ilvl w:val="0"/>
          <w:numId w:val="26"/>
        </w:numPr>
        <w:tabs>
          <w:tab w:val="clear" w:pos="432"/>
        </w:tabs>
        <w:kinsoku w:val="0"/>
        <w:spacing w:line="273" w:lineRule="auto"/>
        <w:ind w:left="851" w:right="-256" w:hanging="284"/>
        <w:jc w:val="both"/>
        <w:rPr>
          <w:rFonts w:cs="Arial"/>
          <w:spacing w:val="-4"/>
          <w:w w:val="105"/>
          <w:sz w:val="18"/>
          <w:szCs w:val="18"/>
        </w:rPr>
      </w:pPr>
      <w:proofErr w:type="gramStart"/>
      <w:r w:rsidRPr="000931D6">
        <w:rPr>
          <w:rFonts w:cs="Arial"/>
          <w:spacing w:val="-1"/>
          <w:w w:val="105"/>
          <w:sz w:val="18"/>
          <w:szCs w:val="18"/>
        </w:rPr>
        <w:t>the</w:t>
      </w:r>
      <w:proofErr w:type="gramEnd"/>
      <w:r w:rsidRPr="000931D6">
        <w:rPr>
          <w:rFonts w:cs="Arial"/>
          <w:spacing w:val="-1"/>
          <w:w w:val="105"/>
          <w:sz w:val="18"/>
          <w:szCs w:val="18"/>
        </w:rPr>
        <w:t xml:space="preserve"> name and contact details of </w:t>
      </w:r>
      <w:proofErr w:type="spellStart"/>
      <w:r w:rsidRPr="000931D6">
        <w:rPr>
          <w:rFonts w:cs="Arial"/>
          <w:spacing w:val="1"/>
          <w:w w:val="105"/>
          <w:sz w:val="18"/>
          <w:szCs w:val="18"/>
        </w:rPr>
        <w:t>DE</w:t>
      </w:r>
      <w:r>
        <w:rPr>
          <w:rFonts w:cs="Arial"/>
          <w:spacing w:val="1"/>
          <w:w w:val="105"/>
          <w:sz w:val="18"/>
          <w:szCs w:val="18"/>
        </w:rPr>
        <w:t>’</w:t>
      </w:r>
      <w:r w:rsidRPr="000931D6">
        <w:rPr>
          <w:rFonts w:cs="Arial"/>
          <w:spacing w:val="1"/>
          <w:w w:val="105"/>
          <w:sz w:val="18"/>
          <w:szCs w:val="18"/>
        </w:rPr>
        <w:t>WoF</w:t>
      </w:r>
      <w:proofErr w:type="spellEnd"/>
      <w:r>
        <w:rPr>
          <w:rFonts w:cs="Arial"/>
          <w:spacing w:val="1"/>
          <w:w w:val="105"/>
          <w:sz w:val="18"/>
          <w:szCs w:val="18"/>
        </w:rPr>
        <w:t>’</w:t>
      </w:r>
      <w:r w:rsidRPr="000931D6">
        <w:rPr>
          <w:rFonts w:cs="Arial"/>
          <w:spacing w:val="-1"/>
          <w:w w:val="105"/>
          <w:sz w:val="18"/>
          <w:szCs w:val="18"/>
        </w:rPr>
        <w:t xml:space="preserve"> Certified Assessors can be </w:t>
      </w:r>
      <w:r w:rsidRPr="000931D6">
        <w:rPr>
          <w:rFonts w:cs="Arial"/>
          <w:spacing w:val="-2"/>
          <w:w w:val="105"/>
          <w:sz w:val="18"/>
          <w:szCs w:val="18"/>
        </w:rPr>
        <w:t xml:space="preserve">incorporated in the </w:t>
      </w:r>
      <w:proofErr w:type="spellStart"/>
      <w:r w:rsidRPr="000931D6">
        <w:rPr>
          <w:rFonts w:cs="Arial"/>
          <w:spacing w:val="1"/>
          <w:w w:val="105"/>
          <w:sz w:val="18"/>
          <w:szCs w:val="18"/>
        </w:rPr>
        <w:t>DEWoF</w:t>
      </w:r>
      <w:proofErr w:type="spellEnd"/>
      <w:r w:rsidRPr="000931D6">
        <w:rPr>
          <w:rFonts w:cs="Arial"/>
          <w:spacing w:val="-2"/>
          <w:w w:val="105"/>
          <w:sz w:val="18"/>
          <w:szCs w:val="18"/>
        </w:rPr>
        <w:t xml:space="preserve"> Certified Assessor Register and published on the </w:t>
      </w:r>
      <w:proofErr w:type="spellStart"/>
      <w:r w:rsidRPr="000931D6">
        <w:rPr>
          <w:rFonts w:cs="Arial"/>
          <w:spacing w:val="1"/>
          <w:w w:val="105"/>
          <w:sz w:val="18"/>
          <w:szCs w:val="18"/>
        </w:rPr>
        <w:t>DE</w:t>
      </w:r>
      <w:r>
        <w:rPr>
          <w:rFonts w:cs="Arial"/>
          <w:spacing w:val="1"/>
          <w:w w:val="105"/>
          <w:sz w:val="18"/>
          <w:szCs w:val="18"/>
        </w:rPr>
        <w:t>’</w:t>
      </w:r>
      <w:r w:rsidRPr="000931D6">
        <w:rPr>
          <w:rFonts w:cs="Arial"/>
          <w:spacing w:val="1"/>
          <w:w w:val="105"/>
          <w:sz w:val="18"/>
          <w:szCs w:val="18"/>
        </w:rPr>
        <w:t>WoF</w:t>
      </w:r>
      <w:proofErr w:type="spellEnd"/>
      <w:r w:rsidRPr="000931D6">
        <w:rPr>
          <w:rFonts w:cs="Arial"/>
          <w:spacing w:val="-4"/>
          <w:w w:val="105"/>
          <w:sz w:val="18"/>
          <w:szCs w:val="18"/>
        </w:rPr>
        <w:t xml:space="preserve"> </w:t>
      </w:r>
      <w:r>
        <w:rPr>
          <w:rFonts w:cs="Arial"/>
          <w:spacing w:val="-4"/>
          <w:w w:val="105"/>
          <w:sz w:val="18"/>
          <w:szCs w:val="18"/>
        </w:rPr>
        <w:t>‘</w:t>
      </w:r>
      <w:r w:rsidRPr="000931D6">
        <w:rPr>
          <w:rFonts w:cs="Arial"/>
          <w:spacing w:val="-4"/>
          <w:w w:val="105"/>
          <w:sz w:val="18"/>
          <w:szCs w:val="18"/>
        </w:rPr>
        <w:t>Assessor Certification website.</w:t>
      </w:r>
    </w:p>
    <w:p w:rsidR="00792FFE" w:rsidRPr="000931D6" w:rsidRDefault="00792FFE" w:rsidP="00792FFE">
      <w:pPr>
        <w:keepNext/>
        <w:widowControl w:val="0"/>
        <w:numPr>
          <w:ilvl w:val="0"/>
          <w:numId w:val="26"/>
        </w:numPr>
        <w:tabs>
          <w:tab w:val="clear" w:pos="432"/>
        </w:tabs>
        <w:kinsoku w:val="0"/>
        <w:spacing w:line="273" w:lineRule="auto"/>
        <w:ind w:left="851" w:right="-256" w:hanging="284"/>
        <w:jc w:val="both"/>
        <w:rPr>
          <w:rFonts w:cs="Arial"/>
          <w:spacing w:val="-4"/>
          <w:w w:val="105"/>
          <w:sz w:val="18"/>
          <w:szCs w:val="18"/>
        </w:rPr>
      </w:pPr>
      <w:proofErr w:type="gramStart"/>
      <w:r w:rsidRPr="000931D6">
        <w:rPr>
          <w:rFonts w:cs="Arial"/>
          <w:spacing w:val="-1"/>
          <w:w w:val="105"/>
          <w:sz w:val="18"/>
          <w:szCs w:val="18"/>
        </w:rPr>
        <w:t>all</w:t>
      </w:r>
      <w:proofErr w:type="gramEnd"/>
      <w:r w:rsidRPr="000931D6">
        <w:rPr>
          <w:rFonts w:cs="Arial"/>
          <w:spacing w:val="-1"/>
          <w:w w:val="105"/>
          <w:sz w:val="18"/>
          <w:szCs w:val="18"/>
        </w:rPr>
        <w:t xml:space="preserve"> information</w:t>
      </w:r>
      <w:r w:rsidRPr="000931D6">
        <w:rPr>
          <w:rFonts w:cs="Arial"/>
          <w:spacing w:val="-4"/>
          <w:w w:val="105"/>
          <w:sz w:val="18"/>
          <w:szCs w:val="18"/>
        </w:rPr>
        <w:t xml:space="preserve"> obtained in respect of the Applicant will be made available to the </w:t>
      </w:r>
      <w:proofErr w:type="spellStart"/>
      <w:r w:rsidRPr="000931D6">
        <w:rPr>
          <w:rFonts w:cs="Arial"/>
          <w:spacing w:val="1"/>
          <w:w w:val="105"/>
          <w:sz w:val="18"/>
          <w:szCs w:val="18"/>
        </w:rPr>
        <w:t>DE</w:t>
      </w:r>
      <w:r>
        <w:rPr>
          <w:rFonts w:cs="Arial"/>
          <w:spacing w:val="1"/>
          <w:w w:val="105"/>
          <w:sz w:val="18"/>
          <w:szCs w:val="18"/>
        </w:rPr>
        <w:t>’</w:t>
      </w:r>
      <w:r w:rsidRPr="000931D6">
        <w:rPr>
          <w:rFonts w:cs="Arial"/>
          <w:spacing w:val="1"/>
          <w:w w:val="105"/>
          <w:sz w:val="18"/>
          <w:szCs w:val="18"/>
        </w:rPr>
        <w:t>WoF</w:t>
      </w:r>
      <w:proofErr w:type="spellEnd"/>
      <w:r>
        <w:rPr>
          <w:rFonts w:cs="Arial"/>
          <w:spacing w:val="1"/>
          <w:w w:val="105"/>
          <w:sz w:val="18"/>
          <w:szCs w:val="18"/>
        </w:rPr>
        <w:t>’</w:t>
      </w:r>
      <w:r w:rsidRPr="000931D6">
        <w:rPr>
          <w:rFonts w:cs="Arial"/>
          <w:spacing w:val="-4"/>
          <w:w w:val="105"/>
          <w:sz w:val="18"/>
          <w:szCs w:val="18"/>
        </w:rPr>
        <w:t xml:space="preserve"> Certification Advisory Group from time to time.</w:t>
      </w:r>
    </w:p>
    <w:p w:rsidR="00792FFE" w:rsidRPr="000931D6" w:rsidRDefault="00792FFE" w:rsidP="00792FFE">
      <w:pPr>
        <w:widowControl w:val="0"/>
        <w:numPr>
          <w:ilvl w:val="0"/>
          <w:numId w:val="32"/>
        </w:numPr>
        <w:kinsoku w:val="0"/>
        <w:ind w:left="567" w:right="-256" w:hanging="567"/>
        <w:jc w:val="both"/>
        <w:rPr>
          <w:rFonts w:cs="Arial"/>
          <w:spacing w:val="-4"/>
          <w:w w:val="105"/>
          <w:sz w:val="18"/>
          <w:szCs w:val="18"/>
        </w:rPr>
      </w:pPr>
      <w:r w:rsidRPr="000931D6">
        <w:rPr>
          <w:rFonts w:cs="Arial"/>
          <w:spacing w:val="4"/>
          <w:sz w:val="18"/>
          <w:szCs w:val="18"/>
        </w:rPr>
        <w:t xml:space="preserve">It is the responsibility of the Applicant to provide up to date </w:t>
      </w:r>
      <w:r w:rsidRPr="000931D6">
        <w:rPr>
          <w:rFonts w:cs="Arial"/>
          <w:sz w:val="18"/>
          <w:szCs w:val="18"/>
        </w:rPr>
        <w:t>contact details</w:t>
      </w:r>
    </w:p>
    <w:p w:rsidR="00792FFE" w:rsidRPr="000931D6" w:rsidRDefault="00792FFE" w:rsidP="00792FFE">
      <w:pPr>
        <w:widowControl w:val="0"/>
        <w:numPr>
          <w:ilvl w:val="0"/>
          <w:numId w:val="32"/>
        </w:numPr>
        <w:kinsoku w:val="0"/>
        <w:ind w:left="567" w:right="-256" w:hanging="567"/>
        <w:jc w:val="both"/>
        <w:rPr>
          <w:rFonts w:cs="Arial"/>
          <w:spacing w:val="-4"/>
          <w:w w:val="105"/>
          <w:sz w:val="18"/>
          <w:szCs w:val="18"/>
        </w:rPr>
      </w:pPr>
      <w:r w:rsidRPr="000931D6">
        <w:rPr>
          <w:rFonts w:cs="Arial"/>
          <w:spacing w:val="-1"/>
          <w:w w:val="105"/>
          <w:sz w:val="18"/>
          <w:szCs w:val="18"/>
        </w:rPr>
        <w:t xml:space="preserve">That the Applicant has the right of access to all such material pertaining to their operation </w:t>
      </w:r>
      <w:r w:rsidRPr="000931D6">
        <w:rPr>
          <w:rFonts w:cs="Arial"/>
          <w:spacing w:val="-4"/>
          <w:w w:val="105"/>
          <w:sz w:val="18"/>
          <w:szCs w:val="18"/>
        </w:rPr>
        <w:t>and certification application (other than evaluative material) and has, if necessary, the right to correct it.</w:t>
      </w:r>
    </w:p>
    <w:p w:rsidR="00792FFE" w:rsidRPr="000931D6" w:rsidRDefault="00792FFE" w:rsidP="00792FFE">
      <w:pPr>
        <w:pStyle w:val="ListParagraph"/>
        <w:widowControl w:val="0"/>
        <w:numPr>
          <w:ilvl w:val="0"/>
          <w:numId w:val="27"/>
        </w:numPr>
        <w:kinsoku w:val="0"/>
        <w:spacing w:before="240"/>
        <w:ind w:left="0" w:right="-256" w:hanging="284"/>
        <w:contextualSpacing w:val="0"/>
        <w:rPr>
          <w:rFonts w:cs="Arial"/>
          <w:b/>
          <w:bCs/>
          <w:w w:val="105"/>
          <w:sz w:val="20"/>
          <w:szCs w:val="22"/>
        </w:rPr>
      </w:pPr>
      <w:r w:rsidRPr="000931D6">
        <w:rPr>
          <w:rFonts w:cs="Arial"/>
          <w:b/>
          <w:bCs/>
          <w:w w:val="105"/>
          <w:sz w:val="20"/>
          <w:szCs w:val="22"/>
        </w:rPr>
        <w:t>Miscellaneous</w:t>
      </w:r>
    </w:p>
    <w:p w:rsidR="00792FFE" w:rsidRPr="000931D6" w:rsidRDefault="00792FFE" w:rsidP="00792FFE">
      <w:pPr>
        <w:pStyle w:val="ListParagraph"/>
        <w:widowControl w:val="0"/>
        <w:numPr>
          <w:ilvl w:val="0"/>
          <w:numId w:val="31"/>
        </w:numPr>
        <w:kinsoku w:val="0"/>
        <w:spacing w:before="240" w:after="240"/>
        <w:ind w:left="0" w:right="-256" w:hanging="284"/>
        <w:contextualSpacing w:val="0"/>
        <w:rPr>
          <w:rFonts w:cs="Arial"/>
          <w:vanish/>
          <w:spacing w:val="-2"/>
          <w:sz w:val="18"/>
          <w:szCs w:val="22"/>
        </w:rPr>
      </w:pPr>
    </w:p>
    <w:p w:rsidR="00792FFE" w:rsidRPr="000931D6" w:rsidRDefault="00792FFE" w:rsidP="00792FFE">
      <w:pPr>
        <w:pStyle w:val="ListParagraph"/>
        <w:widowControl w:val="0"/>
        <w:numPr>
          <w:ilvl w:val="1"/>
          <w:numId w:val="31"/>
        </w:numPr>
        <w:kinsoku w:val="0"/>
        <w:ind w:left="0" w:right="-256" w:hanging="284"/>
        <w:contextualSpacing w:val="0"/>
        <w:rPr>
          <w:rFonts w:cs="Arial"/>
          <w:spacing w:val="-2"/>
          <w:sz w:val="18"/>
          <w:szCs w:val="22"/>
        </w:rPr>
      </w:pPr>
      <w:r w:rsidRPr="000931D6">
        <w:rPr>
          <w:rFonts w:cs="Arial"/>
          <w:spacing w:val="-2"/>
          <w:sz w:val="18"/>
          <w:szCs w:val="22"/>
        </w:rPr>
        <w:t xml:space="preserve">If any term of this Agreement is held to be illegal, invalid or unenforceable for any reason </w:t>
      </w:r>
      <w:r w:rsidRPr="000931D6">
        <w:rPr>
          <w:rFonts w:cs="Arial"/>
          <w:sz w:val="18"/>
          <w:szCs w:val="22"/>
        </w:rPr>
        <w:t xml:space="preserve">whatsoever including, but without limitation, legislation or other provisions having the force of law or any decision of any court or other body or authority having jurisdiction, </w:t>
      </w:r>
      <w:r w:rsidRPr="000931D6">
        <w:rPr>
          <w:rFonts w:cs="Arial"/>
          <w:spacing w:val="-2"/>
          <w:sz w:val="18"/>
          <w:szCs w:val="22"/>
        </w:rPr>
        <w:t>such term will be deemed to be deleted from this Agreement.</w:t>
      </w:r>
    </w:p>
    <w:p w:rsidR="00792FFE" w:rsidRPr="000931D6" w:rsidRDefault="00792FFE" w:rsidP="00792FFE">
      <w:pPr>
        <w:pStyle w:val="ListParagraph"/>
        <w:widowControl w:val="0"/>
        <w:numPr>
          <w:ilvl w:val="1"/>
          <w:numId w:val="31"/>
        </w:numPr>
        <w:kinsoku w:val="0"/>
        <w:ind w:left="0" w:right="-256" w:hanging="284"/>
        <w:contextualSpacing w:val="0"/>
        <w:rPr>
          <w:rFonts w:cs="Arial"/>
          <w:sz w:val="18"/>
          <w:szCs w:val="22"/>
        </w:rPr>
      </w:pPr>
      <w:r w:rsidRPr="000931D6">
        <w:rPr>
          <w:rFonts w:cs="Arial"/>
          <w:sz w:val="18"/>
          <w:szCs w:val="22"/>
        </w:rPr>
        <w:t>This Agreement is governed by the laws of New Zealand and the parties agree to submit to the jurisdiction of the New Zealand courts.</w:t>
      </w:r>
    </w:p>
    <w:p w:rsidR="006E5423" w:rsidRPr="00CF3762" w:rsidRDefault="006E5423" w:rsidP="00CF3762"/>
    <w:sectPr w:rsidR="006E5423" w:rsidRPr="00CF3762" w:rsidSect="00792FFE">
      <w:footerReference w:type="default" r:id="rId11"/>
      <w:pgSz w:w="11906" w:h="16838"/>
      <w:pgMar w:top="1440" w:right="1418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273" w:rsidRDefault="00391273">
      <w:r>
        <w:separator/>
      </w:r>
    </w:p>
  </w:endnote>
  <w:endnote w:type="continuationSeparator" w:id="0">
    <w:p w:rsidR="00391273" w:rsidRDefault="00391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FFE" w:rsidRDefault="00792FFE">
    <w:pPr>
      <w:autoSpaceDE w:val="0"/>
      <w:autoSpaceDN w:val="0"/>
      <w:adjustRightInd w:val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FFE" w:rsidRDefault="00792FFE">
    <w:pPr>
      <w:autoSpaceDE w:val="0"/>
      <w:autoSpaceDN w:val="0"/>
      <w:adjustRightInd w:val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668" w:rsidRPr="00CD55CD" w:rsidRDefault="00103668" w:rsidP="00CD55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273" w:rsidRDefault="00391273">
      <w:r>
        <w:separator/>
      </w:r>
    </w:p>
  </w:footnote>
  <w:footnote w:type="continuationSeparator" w:id="0">
    <w:p w:rsidR="00391273" w:rsidRDefault="003912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7410840"/>
      <w:docPartObj>
        <w:docPartGallery w:val="Page Numbers (Top of Page)"/>
        <w:docPartUnique/>
      </w:docPartObj>
    </w:sdtPr>
    <w:sdtEndPr>
      <w:rPr>
        <w:noProof/>
      </w:rPr>
    </w:sdtEndPr>
    <w:sdtContent>
      <w:p w:rsidR="00792FFE" w:rsidRDefault="00792FF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4E1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92FFE" w:rsidRDefault="00792FF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A7525"/>
    <w:multiLevelType w:val="singleLevel"/>
    <w:tmpl w:val="B6682B1C"/>
    <w:lvl w:ilvl="0">
      <w:start w:val="1"/>
      <w:numFmt w:val="lowerLetter"/>
      <w:lvlText w:val="%1)"/>
      <w:lvlJc w:val="left"/>
      <w:pPr>
        <w:tabs>
          <w:tab w:val="num" w:pos="648"/>
        </w:tabs>
        <w:ind w:left="1800" w:hanging="648"/>
      </w:pPr>
      <w:rPr>
        <w:rFonts w:ascii="Arial" w:hAnsi="Arial" w:cs="Arial" w:hint="default"/>
        <w:snapToGrid/>
        <w:color w:val="0000FF"/>
        <w:spacing w:val="1"/>
        <w:w w:val="105"/>
        <w:sz w:val="18"/>
        <w:szCs w:val="22"/>
      </w:rPr>
    </w:lvl>
  </w:abstractNum>
  <w:abstractNum w:abstractNumId="1">
    <w:nsid w:val="0683ED6D"/>
    <w:multiLevelType w:val="singleLevel"/>
    <w:tmpl w:val="2122939E"/>
    <w:lvl w:ilvl="0">
      <w:numFmt w:val="bullet"/>
      <w:lvlText w:val="·"/>
      <w:lvlJc w:val="left"/>
      <w:pPr>
        <w:tabs>
          <w:tab w:val="num" w:pos="432"/>
        </w:tabs>
        <w:ind w:left="1080"/>
      </w:pPr>
      <w:rPr>
        <w:rFonts w:ascii="Symbol" w:hAnsi="Symbol" w:cs="Symbol"/>
        <w:snapToGrid/>
        <w:color w:val="0000FF"/>
        <w:spacing w:val="-3"/>
        <w:w w:val="105"/>
        <w:sz w:val="22"/>
        <w:szCs w:val="22"/>
      </w:rPr>
    </w:lvl>
  </w:abstractNum>
  <w:abstractNum w:abstractNumId="2">
    <w:nsid w:val="1AFC7D47"/>
    <w:multiLevelType w:val="multilevel"/>
    <w:tmpl w:val="EAF2F6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color w:val="0000FF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0000FF"/>
        <w:sz w:val="18"/>
        <w:szCs w:val="1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color w:val="0000FF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color w:val="0000FF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  <w:color w:val="0000FF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 w:val="0"/>
        <w:color w:val="0000FF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  <w:color w:val="0000FF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 w:val="0"/>
        <w:color w:val="0000FF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  <w:color w:val="0000FF"/>
      </w:rPr>
    </w:lvl>
  </w:abstractNum>
  <w:abstractNum w:abstractNumId="3">
    <w:nsid w:val="1B40226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28F03278"/>
    <w:multiLevelType w:val="multilevel"/>
    <w:tmpl w:val="C90694DE"/>
    <w:styleLink w:val="List-1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28FB6DE9"/>
    <w:multiLevelType w:val="multilevel"/>
    <w:tmpl w:val="0809001D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2C0628A5"/>
    <w:multiLevelType w:val="hybridMultilevel"/>
    <w:tmpl w:val="5C165426"/>
    <w:lvl w:ilvl="0" w:tplc="69BCBA6C">
      <w:start w:val="1"/>
      <w:numFmt w:val="decimal"/>
      <w:lvlText w:val="1.%1"/>
      <w:lvlJc w:val="left"/>
      <w:pPr>
        <w:ind w:left="786" w:hanging="360"/>
      </w:pPr>
      <w:rPr>
        <w:rFonts w:hint="default"/>
        <w:b w:val="0"/>
        <w:color w:val="0000FF"/>
      </w:rPr>
    </w:lvl>
    <w:lvl w:ilvl="1" w:tplc="64B85592" w:tentative="1">
      <w:start w:val="1"/>
      <w:numFmt w:val="lowerLetter"/>
      <w:lvlText w:val="%2."/>
      <w:lvlJc w:val="left"/>
      <w:pPr>
        <w:ind w:left="1872" w:hanging="360"/>
      </w:pPr>
      <w:rPr>
        <w:color w:val="0000FF"/>
      </w:rPr>
    </w:lvl>
    <w:lvl w:ilvl="2" w:tplc="0772F728" w:tentative="1">
      <w:start w:val="1"/>
      <w:numFmt w:val="lowerRoman"/>
      <w:lvlText w:val="%3."/>
      <w:lvlJc w:val="right"/>
      <w:pPr>
        <w:ind w:left="2592" w:hanging="180"/>
      </w:pPr>
      <w:rPr>
        <w:color w:val="0000FF"/>
      </w:rPr>
    </w:lvl>
    <w:lvl w:ilvl="3" w:tplc="39AC0314" w:tentative="1">
      <w:start w:val="1"/>
      <w:numFmt w:val="decimal"/>
      <w:lvlText w:val="%4."/>
      <w:lvlJc w:val="left"/>
      <w:pPr>
        <w:ind w:left="3312" w:hanging="360"/>
      </w:pPr>
      <w:rPr>
        <w:color w:val="0000FF"/>
      </w:rPr>
    </w:lvl>
    <w:lvl w:ilvl="4" w:tplc="AC4C509E" w:tentative="1">
      <w:start w:val="1"/>
      <w:numFmt w:val="lowerLetter"/>
      <w:lvlText w:val="%5."/>
      <w:lvlJc w:val="left"/>
      <w:pPr>
        <w:ind w:left="4032" w:hanging="360"/>
      </w:pPr>
      <w:rPr>
        <w:color w:val="0000FF"/>
      </w:rPr>
    </w:lvl>
    <w:lvl w:ilvl="5" w:tplc="FE247366" w:tentative="1">
      <w:start w:val="1"/>
      <w:numFmt w:val="lowerRoman"/>
      <w:lvlText w:val="%6."/>
      <w:lvlJc w:val="right"/>
      <w:pPr>
        <w:ind w:left="4752" w:hanging="180"/>
      </w:pPr>
      <w:rPr>
        <w:color w:val="0000FF"/>
      </w:rPr>
    </w:lvl>
    <w:lvl w:ilvl="6" w:tplc="F7ECAB54" w:tentative="1">
      <w:start w:val="1"/>
      <w:numFmt w:val="decimal"/>
      <w:lvlText w:val="%7."/>
      <w:lvlJc w:val="left"/>
      <w:pPr>
        <w:ind w:left="5472" w:hanging="360"/>
      </w:pPr>
      <w:rPr>
        <w:color w:val="0000FF"/>
      </w:rPr>
    </w:lvl>
    <w:lvl w:ilvl="7" w:tplc="77D0E1C8" w:tentative="1">
      <w:start w:val="1"/>
      <w:numFmt w:val="lowerLetter"/>
      <w:lvlText w:val="%8."/>
      <w:lvlJc w:val="left"/>
      <w:pPr>
        <w:ind w:left="6192" w:hanging="360"/>
      </w:pPr>
      <w:rPr>
        <w:color w:val="0000FF"/>
      </w:rPr>
    </w:lvl>
    <w:lvl w:ilvl="8" w:tplc="C87854BA" w:tentative="1">
      <w:start w:val="1"/>
      <w:numFmt w:val="lowerRoman"/>
      <w:lvlText w:val="%9."/>
      <w:lvlJc w:val="right"/>
      <w:pPr>
        <w:ind w:left="6912" w:hanging="180"/>
      </w:pPr>
      <w:rPr>
        <w:color w:val="0000FF"/>
      </w:rPr>
    </w:lvl>
  </w:abstractNum>
  <w:abstractNum w:abstractNumId="7">
    <w:nsid w:val="2E180F4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2E802206"/>
    <w:multiLevelType w:val="multilevel"/>
    <w:tmpl w:val="BFB2A76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2F99486B"/>
    <w:multiLevelType w:val="multilevel"/>
    <w:tmpl w:val="7FFC51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2%1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38F2D98"/>
    <w:multiLevelType w:val="multilevel"/>
    <w:tmpl w:val="7F7297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2%1.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34B075A0"/>
    <w:multiLevelType w:val="singleLevel"/>
    <w:tmpl w:val="1304C5B2"/>
    <w:lvl w:ilvl="0">
      <w:start w:val="1"/>
      <w:numFmt w:val="lowerLetter"/>
      <w:lvlText w:val="%1)"/>
      <w:lvlJc w:val="left"/>
      <w:pPr>
        <w:tabs>
          <w:tab w:val="num" w:pos="206"/>
        </w:tabs>
        <w:ind w:left="1358" w:hanging="648"/>
      </w:pPr>
      <w:rPr>
        <w:rFonts w:ascii="Arial" w:hAnsi="Arial" w:cs="Arial" w:hint="default"/>
        <w:snapToGrid/>
        <w:color w:val="0000FF"/>
        <w:spacing w:val="1"/>
        <w:w w:val="105"/>
        <w:sz w:val="18"/>
        <w:szCs w:val="22"/>
      </w:rPr>
    </w:lvl>
  </w:abstractNum>
  <w:abstractNum w:abstractNumId="12">
    <w:nsid w:val="35B17371"/>
    <w:multiLevelType w:val="multilevel"/>
    <w:tmpl w:val="EA707E1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8F25226"/>
    <w:multiLevelType w:val="multilevel"/>
    <w:tmpl w:val="B9BACD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2%1.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410946DF"/>
    <w:multiLevelType w:val="multilevel"/>
    <w:tmpl w:val="B9BACD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2%1.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4168766E"/>
    <w:multiLevelType w:val="multilevel"/>
    <w:tmpl w:val="660E93B2"/>
    <w:styleLink w:val="list-a"/>
    <w:lvl w:ilvl="0">
      <w:start w:val="1"/>
      <w:numFmt w:val="lowerLetter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42365D47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456D3ACA"/>
    <w:multiLevelType w:val="multilevel"/>
    <w:tmpl w:val="909E77B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46212515"/>
    <w:multiLevelType w:val="multilevel"/>
    <w:tmpl w:val="2A9055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49EF1980"/>
    <w:multiLevelType w:val="multilevel"/>
    <w:tmpl w:val="660E93B2"/>
    <w:numStyleLink w:val="list-a"/>
  </w:abstractNum>
  <w:abstractNum w:abstractNumId="20">
    <w:nsid w:val="4AA27BEA"/>
    <w:multiLevelType w:val="hybridMultilevel"/>
    <w:tmpl w:val="042C6CB6"/>
    <w:lvl w:ilvl="0" w:tplc="3D9E41C8">
      <w:start w:val="1"/>
      <w:numFmt w:val="bullet"/>
      <w:pStyle w:val="Bullets-Level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D224FAC"/>
    <w:multiLevelType w:val="multilevel"/>
    <w:tmpl w:val="327C4D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color w:val="0000FF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color w:val="0000FF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color w:val="0000FF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color w:val="0000FF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  <w:color w:val="0000FF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 w:val="0"/>
        <w:color w:val="0000FF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  <w:color w:val="0000FF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 w:val="0"/>
        <w:color w:val="0000FF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  <w:color w:val="0000FF"/>
      </w:rPr>
    </w:lvl>
  </w:abstractNum>
  <w:abstractNum w:abstractNumId="22">
    <w:nsid w:val="53C916E5"/>
    <w:multiLevelType w:val="hybridMultilevel"/>
    <w:tmpl w:val="660C5E82"/>
    <w:lvl w:ilvl="0" w:tplc="61A0AF1C">
      <w:start w:val="1"/>
      <w:numFmt w:val="bullet"/>
      <w:pStyle w:val="Bullets-Level2"/>
      <w:lvlText w:val="-"/>
      <w:lvlJc w:val="left"/>
      <w:pPr>
        <w:tabs>
          <w:tab w:val="num" w:pos="1418"/>
        </w:tabs>
        <w:ind w:left="1418" w:hanging="56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E85523B"/>
    <w:multiLevelType w:val="multilevel"/>
    <w:tmpl w:val="ED406B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70B5725"/>
    <w:multiLevelType w:val="singleLevel"/>
    <w:tmpl w:val="C406BEB4"/>
    <w:lvl w:ilvl="0">
      <w:start w:val="1"/>
      <w:numFmt w:val="lowerLetter"/>
      <w:lvlText w:val="%1)"/>
      <w:lvlJc w:val="left"/>
      <w:pPr>
        <w:tabs>
          <w:tab w:val="num" w:pos="-220"/>
        </w:tabs>
        <w:ind w:left="932" w:hanging="648"/>
      </w:pPr>
      <w:rPr>
        <w:rFonts w:ascii="Arial" w:hAnsi="Arial" w:cs="Arial" w:hint="default"/>
        <w:snapToGrid/>
        <w:color w:val="0000FF"/>
        <w:spacing w:val="1"/>
        <w:w w:val="105"/>
        <w:sz w:val="18"/>
        <w:szCs w:val="22"/>
      </w:rPr>
    </w:lvl>
  </w:abstractNum>
  <w:abstractNum w:abstractNumId="25">
    <w:nsid w:val="690E0B32"/>
    <w:multiLevelType w:val="hybridMultilevel"/>
    <w:tmpl w:val="BA9205BA"/>
    <w:lvl w:ilvl="0" w:tplc="CAA0E7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</w:rPr>
    </w:lvl>
    <w:lvl w:ilvl="1" w:tplc="27D8EF00">
      <w:start w:val="1"/>
      <w:numFmt w:val="decimal"/>
      <w:lvlText w:val="1.%2"/>
      <w:lvlJc w:val="left"/>
      <w:pPr>
        <w:ind w:left="1440" w:hanging="360"/>
      </w:pPr>
      <w:rPr>
        <w:rFonts w:hint="default"/>
        <w:b w:val="0"/>
        <w:color w:val="0000FF"/>
      </w:rPr>
    </w:lvl>
    <w:lvl w:ilvl="2" w:tplc="57D01D76" w:tentative="1">
      <w:start w:val="1"/>
      <w:numFmt w:val="lowerRoman"/>
      <w:lvlText w:val="%3."/>
      <w:lvlJc w:val="right"/>
      <w:pPr>
        <w:ind w:left="2160" w:hanging="180"/>
      </w:pPr>
      <w:rPr>
        <w:color w:val="0000FF"/>
      </w:rPr>
    </w:lvl>
    <w:lvl w:ilvl="3" w:tplc="8ADC94BE" w:tentative="1">
      <w:start w:val="1"/>
      <w:numFmt w:val="decimal"/>
      <w:lvlText w:val="%4."/>
      <w:lvlJc w:val="left"/>
      <w:pPr>
        <w:ind w:left="2880" w:hanging="360"/>
      </w:pPr>
      <w:rPr>
        <w:color w:val="0000FF"/>
      </w:rPr>
    </w:lvl>
    <w:lvl w:ilvl="4" w:tplc="3FE0F842" w:tentative="1">
      <w:start w:val="1"/>
      <w:numFmt w:val="lowerLetter"/>
      <w:lvlText w:val="%5."/>
      <w:lvlJc w:val="left"/>
      <w:pPr>
        <w:ind w:left="3600" w:hanging="360"/>
      </w:pPr>
      <w:rPr>
        <w:color w:val="0000FF"/>
      </w:rPr>
    </w:lvl>
    <w:lvl w:ilvl="5" w:tplc="E0DA858A" w:tentative="1">
      <w:start w:val="1"/>
      <w:numFmt w:val="lowerRoman"/>
      <w:lvlText w:val="%6."/>
      <w:lvlJc w:val="right"/>
      <w:pPr>
        <w:ind w:left="4320" w:hanging="180"/>
      </w:pPr>
      <w:rPr>
        <w:color w:val="0000FF"/>
      </w:rPr>
    </w:lvl>
    <w:lvl w:ilvl="6" w:tplc="A6F474A6" w:tentative="1">
      <w:start w:val="1"/>
      <w:numFmt w:val="decimal"/>
      <w:lvlText w:val="%7."/>
      <w:lvlJc w:val="left"/>
      <w:pPr>
        <w:ind w:left="5040" w:hanging="360"/>
      </w:pPr>
      <w:rPr>
        <w:color w:val="0000FF"/>
      </w:rPr>
    </w:lvl>
    <w:lvl w:ilvl="7" w:tplc="765E7EFA" w:tentative="1">
      <w:start w:val="1"/>
      <w:numFmt w:val="lowerLetter"/>
      <w:lvlText w:val="%8."/>
      <w:lvlJc w:val="left"/>
      <w:pPr>
        <w:ind w:left="5760" w:hanging="360"/>
      </w:pPr>
      <w:rPr>
        <w:color w:val="0000FF"/>
      </w:rPr>
    </w:lvl>
    <w:lvl w:ilvl="8" w:tplc="F43EB74E" w:tentative="1">
      <w:start w:val="1"/>
      <w:numFmt w:val="lowerRoman"/>
      <w:lvlText w:val="%9."/>
      <w:lvlJc w:val="right"/>
      <w:pPr>
        <w:ind w:left="6480" w:hanging="180"/>
      </w:pPr>
      <w:rPr>
        <w:color w:val="0000FF"/>
      </w:rPr>
    </w:lvl>
  </w:abstractNum>
  <w:abstractNum w:abstractNumId="26">
    <w:nsid w:val="69291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6B7955F8"/>
    <w:multiLevelType w:val="multilevel"/>
    <w:tmpl w:val="C90694DE"/>
    <w:numStyleLink w:val="List-1"/>
  </w:abstractNum>
  <w:abstractNum w:abstractNumId="28">
    <w:nsid w:val="6D9E20A5"/>
    <w:multiLevelType w:val="multilevel"/>
    <w:tmpl w:val="C90694DE"/>
    <w:numStyleLink w:val="List-1"/>
  </w:abstractNum>
  <w:abstractNum w:abstractNumId="29">
    <w:nsid w:val="6EAA340A"/>
    <w:multiLevelType w:val="multilevel"/>
    <w:tmpl w:val="D21055C8"/>
    <w:lvl w:ilvl="0">
      <w:start w:val="1"/>
      <w:numFmt w:val="decimal"/>
      <w:pStyle w:val="Heading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767066C0"/>
    <w:multiLevelType w:val="multilevel"/>
    <w:tmpl w:val="909E77B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7AFB4D82"/>
    <w:multiLevelType w:val="multilevel"/>
    <w:tmpl w:val="80E08F3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3"/>
  </w:num>
  <w:num w:numId="3">
    <w:abstractNumId w:val="5"/>
  </w:num>
  <w:num w:numId="4">
    <w:abstractNumId w:val="22"/>
  </w:num>
  <w:num w:numId="5">
    <w:abstractNumId w:val="26"/>
  </w:num>
  <w:num w:numId="6">
    <w:abstractNumId w:val="20"/>
  </w:num>
  <w:num w:numId="7">
    <w:abstractNumId w:val="23"/>
  </w:num>
  <w:num w:numId="8">
    <w:abstractNumId w:val="12"/>
  </w:num>
  <w:num w:numId="9">
    <w:abstractNumId w:val="31"/>
  </w:num>
  <w:num w:numId="10">
    <w:abstractNumId w:val="10"/>
  </w:num>
  <w:num w:numId="11">
    <w:abstractNumId w:val="14"/>
  </w:num>
  <w:num w:numId="12">
    <w:abstractNumId w:val="13"/>
  </w:num>
  <w:num w:numId="13">
    <w:abstractNumId w:val="9"/>
  </w:num>
  <w:num w:numId="14">
    <w:abstractNumId w:val="17"/>
  </w:num>
  <w:num w:numId="15">
    <w:abstractNumId w:val="30"/>
  </w:num>
  <w:num w:numId="16">
    <w:abstractNumId w:val="18"/>
  </w:num>
  <w:num w:numId="17">
    <w:abstractNumId w:val="8"/>
  </w:num>
  <w:num w:numId="18">
    <w:abstractNumId w:val="4"/>
  </w:num>
  <w:num w:numId="19">
    <w:abstractNumId w:val="15"/>
  </w:num>
  <w:num w:numId="20">
    <w:abstractNumId w:val="28"/>
  </w:num>
  <w:num w:numId="21">
    <w:abstractNumId w:val="7"/>
  </w:num>
  <w:num w:numId="22">
    <w:abstractNumId w:val="16"/>
  </w:num>
  <w:num w:numId="23">
    <w:abstractNumId w:val="27"/>
  </w:num>
  <w:num w:numId="24">
    <w:abstractNumId w:val="19"/>
  </w:num>
  <w:num w:numId="25">
    <w:abstractNumId w:val="0"/>
  </w:num>
  <w:num w:numId="26">
    <w:abstractNumId w:val="1"/>
  </w:num>
  <w:num w:numId="27">
    <w:abstractNumId w:val="25"/>
  </w:num>
  <w:num w:numId="28">
    <w:abstractNumId w:val="6"/>
  </w:num>
  <w:num w:numId="29">
    <w:abstractNumId w:val="21"/>
  </w:num>
  <w:num w:numId="30">
    <w:abstractNumId w:val="11"/>
  </w:num>
  <w:num w:numId="31">
    <w:abstractNumId w:val="2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FFE"/>
    <w:rsid w:val="00103668"/>
    <w:rsid w:val="00115F67"/>
    <w:rsid w:val="00155472"/>
    <w:rsid w:val="00173E9B"/>
    <w:rsid w:val="001974F9"/>
    <w:rsid w:val="00230587"/>
    <w:rsid w:val="00256855"/>
    <w:rsid w:val="002C17EC"/>
    <w:rsid w:val="0031004E"/>
    <w:rsid w:val="00337877"/>
    <w:rsid w:val="003707DA"/>
    <w:rsid w:val="00391273"/>
    <w:rsid w:val="00401994"/>
    <w:rsid w:val="00416E6B"/>
    <w:rsid w:val="00434034"/>
    <w:rsid w:val="004700EC"/>
    <w:rsid w:val="004D4E1C"/>
    <w:rsid w:val="00505A27"/>
    <w:rsid w:val="0050637F"/>
    <w:rsid w:val="00527406"/>
    <w:rsid w:val="00531298"/>
    <w:rsid w:val="0057727C"/>
    <w:rsid w:val="005D008B"/>
    <w:rsid w:val="00603A37"/>
    <w:rsid w:val="00632CF2"/>
    <w:rsid w:val="00693862"/>
    <w:rsid w:val="00695853"/>
    <w:rsid w:val="006E5423"/>
    <w:rsid w:val="006F0B51"/>
    <w:rsid w:val="006F15F5"/>
    <w:rsid w:val="0077798F"/>
    <w:rsid w:val="00792FFE"/>
    <w:rsid w:val="00834DB4"/>
    <w:rsid w:val="008A35ED"/>
    <w:rsid w:val="0090552A"/>
    <w:rsid w:val="00923F1B"/>
    <w:rsid w:val="009558A8"/>
    <w:rsid w:val="00977F25"/>
    <w:rsid w:val="00987DFA"/>
    <w:rsid w:val="0099280E"/>
    <w:rsid w:val="00A00AFB"/>
    <w:rsid w:val="00A220FC"/>
    <w:rsid w:val="00A5028B"/>
    <w:rsid w:val="00AA17F3"/>
    <w:rsid w:val="00AC1F4D"/>
    <w:rsid w:val="00AE5487"/>
    <w:rsid w:val="00B0396E"/>
    <w:rsid w:val="00B249EA"/>
    <w:rsid w:val="00B53F08"/>
    <w:rsid w:val="00B82058"/>
    <w:rsid w:val="00C0520A"/>
    <w:rsid w:val="00CA4614"/>
    <w:rsid w:val="00CD4186"/>
    <w:rsid w:val="00CD55CD"/>
    <w:rsid w:val="00CE4BF1"/>
    <w:rsid w:val="00CF3762"/>
    <w:rsid w:val="00D012F2"/>
    <w:rsid w:val="00D155E0"/>
    <w:rsid w:val="00D6636F"/>
    <w:rsid w:val="00D843E6"/>
    <w:rsid w:val="00E24C02"/>
    <w:rsid w:val="00E255AE"/>
    <w:rsid w:val="00E55907"/>
    <w:rsid w:val="00E81F65"/>
    <w:rsid w:val="00F13F02"/>
    <w:rsid w:val="00F412DE"/>
    <w:rsid w:val="00F4621E"/>
    <w:rsid w:val="00F50864"/>
    <w:rsid w:val="00F6014D"/>
    <w:rsid w:val="00F727A2"/>
    <w:rsid w:val="00FE2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2FFE"/>
    <w:rPr>
      <w:rFonts w:ascii="Arial" w:hAnsi="Arial"/>
      <w:sz w:val="22"/>
      <w:szCs w:val="24"/>
      <w:lang w:eastAsia="en-GB"/>
    </w:rPr>
  </w:style>
  <w:style w:type="paragraph" w:styleId="Heading1">
    <w:name w:val="heading 1"/>
    <w:basedOn w:val="Normal"/>
    <w:next w:val="Normal"/>
    <w:qFormat/>
    <w:rsid w:val="00A220FC"/>
    <w:pPr>
      <w:keepNext/>
      <w:numPr>
        <w:numId w:val="1"/>
      </w:numPr>
      <w:tabs>
        <w:tab w:val="left" w:pos="1418"/>
        <w:tab w:val="left" w:pos="1985"/>
      </w:tabs>
      <w:spacing w:before="240" w:after="12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Normal"/>
    <w:qFormat/>
    <w:rsid w:val="00A220FC"/>
    <w:pPr>
      <w:numPr>
        <w:ilvl w:val="1"/>
      </w:numPr>
      <w:spacing w:after="60"/>
      <w:outlineLvl w:val="1"/>
    </w:pPr>
    <w:rPr>
      <w:bCs w:val="0"/>
      <w:iCs/>
      <w:sz w:val="24"/>
      <w:szCs w:val="28"/>
    </w:rPr>
  </w:style>
  <w:style w:type="paragraph" w:styleId="Heading3">
    <w:name w:val="heading 3"/>
    <w:basedOn w:val="Heading2"/>
    <w:next w:val="Normal"/>
    <w:qFormat/>
    <w:rsid w:val="00A220FC"/>
    <w:pPr>
      <w:numPr>
        <w:ilvl w:val="2"/>
      </w:numPr>
      <w:spacing w:before="120"/>
      <w:outlineLvl w:val="2"/>
    </w:pPr>
    <w:rPr>
      <w:bCs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s-Level1">
    <w:name w:val="Bullets - Level 1"/>
    <w:basedOn w:val="Normal"/>
    <w:rsid w:val="00337877"/>
    <w:pPr>
      <w:numPr>
        <w:numId w:val="6"/>
      </w:numPr>
      <w:tabs>
        <w:tab w:val="left" w:pos="1418"/>
        <w:tab w:val="left" w:pos="1985"/>
      </w:tabs>
      <w:spacing w:after="60"/>
    </w:pPr>
    <w:rPr>
      <w:szCs w:val="22"/>
    </w:rPr>
  </w:style>
  <w:style w:type="paragraph" w:customStyle="1" w:styleId="Bullets-Level2">
    <w:name w:val="Bullets - Level 2"/>
    <w:basedOn w:val="Bullets-Level1"/>
    <w:rsid w:val="00337877"/>
    <w:pPr>
      <w:numPr>
        <w:numId w:val="4"/>
      </w:numPr>
    </w:pPr>
  </w:style>
  <w:style w:type="paragraph" w:styleId="Header">
    <w:name w:val="header"/>
    <w:basedOn w:val="Normal"/>
    <w:link w:val="HeaderChar"/>
    <w:uiPriority w:val="99"/>
    <w:rsid w:val="0069585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95853"/>
    <w:pPr>
      <w:tabs>
        <w:tab w:val="center" w:pos="4153"/>
        <w:tab w:val="right" w:pos="8306"/>
      </w:tabs>
    </w:pPr>
  </w:style>
  <w:style w:type="table" w:customStyle="1" w:styleId="DairyNZTableColour">
    <w:name w:val="DairyNZ Table Colour"/>
    <w:basedOn w:val="TableNormal"/>
    <w:rsid w:val="00CF3762"/>
    <w:rPr>
      <w:rFonts w:ascii="Arial" w:hAnsi="Arial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="Arial" w:hAnsi="Arial"/>
        <w:b/>
        <w:sz w:val="20"/>
      </w:rPr>
      <w:tblPr/>
      <w:tcPr>
        <w:shd w:val="clear" w:color="auto" w:fill="353735"/>
      </w:tcPr>
    </w:tblStylePr>
    <w:tblStylePr w:type="firstCol">
      <w:pPr>
        <w:jc w:val="left"/>
      </w:pPr>
      <w:rPr>
        <w:rFonts w:ascii="Arial" w:hAnsi="Arial"/>
        <w:b/>
        <w:sz w:val="20"/>
      </w:rPr>
      <w:tblPr/>
      <w:tcPr>
        <w:vAlign w:val="center"/>
      </w:tcPr>
    </w:tblStylePr>
    <w:tblStylePr w:type="lastCol">
      <w:pPr>
        <w:jc w:val="center"/>
      </w:pPr>
    </w:tblStylePr>
    <w:tblStylePr w:type="band1Vert">
      <w:pPr>
        <w:jc w:val="center"/>
      </w:pPr>
      <w:rPr>
        <w:rFonts w:ascii="Arial" w:hAnsi="Arial"/>
        <w:sz w:val="20"/>
      </w:rPr>
    </w:tblStylePr>
    <w:tblStylePr w:type="band2Vert">
      <w:pPr>
        <w:jc w:val="center"/>
      </w:pPr>
      <w:rPr>
        <w:rFonts w:ascii="Arial" w:hAnsi="Arial"/>
        <w:sz w:val="20"/>
      </w:rPr>
    </w:tblStylePr>
    <w:tblStylePr w:type="band1Horz">
      <w:rPr>
        <w:rFonts w:ascii="Arial" w:hAnsi="Arial"/>
        <w:sz w:val="20"/>
      </w:rPr>
    </w:tblStylePr>
    <w:tblStylePr w:type="band2Horz">
      <w:rPr>
        <w:rFonts w:ascii="Arial" w:hAnsi="Arial"/>
        <w:sz w:val="20"/>
      </w:rPr>
      <w:tblPr/>
      <w:tcPr>
        <w:shd w:val="clear" w:color="auto" w:fill="C8E59A"/>
      </w:tcPr>
    </w:tblStylePr>
    <w:tblStylePr w:type="neCell">
      <w:pPr>
        <w:jc w:val="center"/>
      </w:pPr>
    </w:tblStylePr>
    <w:tblStylePr w:type="nwCell">
      <w:pPr>
        <w:jc w:val="left"/>
      </w:pPr>
    </w:tblStylePr>
  </w:style>
  <w:style w:type="paragraph" w:customStyle="1" w:styleId="Bullets-Level3">
    <w:name w:val="Bullets - Level 3"/>
    <w:basedOn w:val="Bullets-Level2"/>
    <w:rsid w:val="006E5423"/>
    <w:pPr>
      <w:tabs>
        <w:tab w:val="clear" w:pos="1418"/>
      </w:tabs>
      <w:ind w:left="1985"/>
    </w:pPr>
  </w:style>
  <w:style w:type="table" w:customStyle="1" w:styleId="PlainTablewithGridlines">
    <w:name w:val="Plain Table with Gridlines"/>
    <w:basedOn w:val="TableNormal"/>
    <w:rsid w:val="00E55907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py2">
    <w:name w:val="copy2"/>
    <w:basedOn w:val="Normal"/>
    <w:rsid w:val="00E55907"/>
    <w:pPr>
      <w:spacing w:before="100" w:beforeAutospacing="1" w:after="100" w:afterAutospacing="1" w:line="270" w:lineRule="atLeast"/>
    </w:pPr>
    <w:rPr>
      <w:rFonts w:ascii="Verdana" w:hAnsi="Verdana"/>
      <w:color w:val="000000"/>
      <w:sz w:val="17"/>
      <w:szCs w:val="17"/>
    </w:rPr>
  </w:style>
  <w:style w:type="table" w:customStyle="1" w:styleId="DairyNZTable-BlackWhite">
    <w:name w:val="DairyNZ Table - Black&amp;White"/>
    <w:basedOn w:val="DairyNZTableColour"/>
    <w:rsid w:val="00A220F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="Arial" w:hAnsi="Arial"/>
        <w:b/>
        <w:sz w:val="20"/>
      </w:rPr>
      <w:tblPr/>
      <w:tcPr>
        <w:shd w:val="clear" w:color="auto" w:fill="353735"/>
      </w:tcPr>
    </w:tblStylePr>
    <w:tblStylePr w:type="firstCol">
      <w:pPr>
        <w:jc w:val="left"/>
      </w:pPr>
      <w:rPr>
        <w:rFonts w:ascii="Arial" w:hAnsi="Arial"/>
        <w:b/>
        <w:sz w:val="20"/>
      </w:rPr>
      <w:tblPr/>
      <w:tcPr>
        <w:vAlign w:val="center"/>
      </w:tcPr>
    </w:tblStylePr>
    <w:tblStylePr w:type="lastCol">
      <w:pPr>
        <w:jc w:val="center"/>
      </w:pPr>
    </w:tblStylePr>
    <w:tblStylePr w:type="band1Vert">
      <w:pPr>
        <w:jc w:val="center"/>
      </w:pPr>
      <w:rPr>
        <w:rFonts w:ascii="Arial" w:hAnsi="Arial"/>
        <w:sz w:val="20"/>
      </w:rPr>
    </w:tblStylePr>
    <w:tblStylePr w:type="band2Vert">
      <w:pPr>
        <w:jc w:val="center"/>
      </w:pPr>
      <w:rPr>
        <w:rFonts w:ascii="Arial" w:hAnsi="Arial"/>
        <w:sz w:val="20"/>
      </w:rPr>
    </w:tblStylePr>
    <w:tblStylePr w:type="band1Horz">
      <w:rPr>
        <w:rFonts w:ascii="Arial" w:hAnsi="Arial"/>
        <w:sz w:val="20"/>
      </w:rPr>
    </w:tblStylePr>
    <w:tblStylePr w:type="band2Horz">
      <w:rPr>
        <w:rFonts w:ascii="Arial" w:hAnsi="Arial"/>
        <w:sz w:val="20"/>
      </w:rPr>
      <w:tblPr/>
      <w:tcPr>
        <w:shd w:val="clear" w:color="auto" w:fill="CCCCCC"/>
      </w:tcPr>
    </w:tblStylePr>
    <w:tblStylePr w:type="neCell">
      <w:pPr>
        <w:jc w:val="center"/>
      </w:pPr>
    </w:tblStylePr>
    <w:tblStylePr w:type="nwCell">
      <w:pPr>
        <w:jc w:val="left"/>
      </w:pPr>
    </w:tblStylePr>
  </w:style>
  <w:style w:type="numbering" w:customStyle="1" w:styleId="List-1">
    <w:name w:val="List - 1"/>
    <w:aliases w:val="2,3"/>
    <w:basedOn w:val="NoList"/>
    <w:rsid w:val="00337877"/>
    <w:pPr>
      <w:numPr>
        <w:numId w:val="18"/>
      </w:numPr>
    </w:pPr>
  </w:style>
  <w:style w:type="numbering" w:customStyle="1" w:styleId="list-a">
    <w:name w:val="list - a"/>
    <w:aliases w:val="b,c"/>
    <w:basedOn w:val="NoList"/>
    <w:rsid w:val="00337877"/>
    <w:pPr>
      <w:numPr>
        <w:numId w:val="19"/>
      </w:numPr>
    </w:pPr>
  </w:style>
  <w:style w:type="paragraph" w:styleId="ListParagraph">
    <w:name w:val="List Paragraph"/>
    <w:basedOn w:val="Normal"/>
    <w:uiPriority w:val="34"/>
    <w:qFormat/>
    <w:rsid w:val="00792FFE"/>
    <w:pPr>
      <w:ind w:left="720"/>
      <w:contextualSpacing/>
      <w:jc w:val="both"/>
    </w:pPr>
    <w:rPr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792FFE"/>
    <w:rPr>
      <w:rFonts w:ascii="Arial" w:hAnsi="Arial"/>
      <w:sz w:val="22"/>
      <w:szCs w:val="24"/>
      <w:lang w:eastAsia="en-GB"/>
    </w:rPr>
  </w:style>
  <w:style w:type="table" w:styleId="TableGrid">
    <w:name w:val="Table Grid"/>
    <w:basedOn w:val="TableNormal"/>
    <w:rsid w:val="00792FFE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2FFE"/>
    <w:rPr>
      <w:rFonts w:ascii="Arial" w:hAnsi="Arial"/>
      <w:sz w:val="22"/>
      <w:szCs w:val="24"/>
      <w:lang w:eastAsia="en-GB"/>
    </w:rPr>
  </w:style>
  <w:style w:type="paragraph" w:styleId="Heading1">
    <w:name w:val="heading 1"/>
    <w:basedOn w:val="Normal"/>
    <w:next w:val="Normal"/>
    <w:qFormat/>
    <w:rsid w:val="00A220FC"/>
    <w:pPr>
      <w:keepNext/>
      <w:numPr>
        <w:numId w:val="1"/>
      </w:numPr>
      <w:tabs>
        <w:tab w:val="left" w:pos="1418"/>
        <w:tab w:val="left" w:pos="1985"/>
      </w:tabs>
      <w:spacing w:before="240" w:after="12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Normal"/>
    <w:qFormat/>
    <w:rsid w:val="00A220FC"/>
    <w:pPr>
      <w:numPr>
        <w:ilvl w:val="1"/>
      </w:numPr>
      <w:spacing w:after="60"/>
      <w:outlineLvl w:val="1"/>
    </w:pPr>
    <w:rPr>
      <w:bCs w:val="0"/>
      <w:iCs/>
      <w:sz w:val="24"/>
      <w:szCs w:val="28"/>
    </w:rPr>
  </w:style>
  <w:style w:type="paragraph" w:styleId="Heading3">
    <w:name w:val="heading 3"/>
    <w:basedOn w:val="Heading2"/>
    <w:next w:val="Normal"/>
    <w:qFormat/>
    <w:rsid w:val="00A220FC"/>
    <w:pPr>
      <w:numPr>
        <w:ilvl w:val="2"/>
      </w:numPr>
      <w:spacing w:before="120"/>
      <w:outlineLvl w:val="2"/>
    </w:pPr>
    <w:rPr>
      <w:bCs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s-Level1">
    <w:name w:val="Bullets - Level 1"/>
    <w:basedOn w:val="Normal"/>
    <w:rsid w:val="00337877"/>
    <w:pPr>
      <w:numPr>
        <w:numId w:val="6"/>
      </w:numPr>
      <w:tabs>
        <w:tab w:val="left" w:pos="1418"/>
        <w:tab w:val="left" w:pos="1985"/>
      </w:tabs>
      <w:spacing w:after="60"/>
    </w:pPr>
    <w:rPr>
      <w:szCs w:val="22"/>
    </w:rPr>
  </w:style>
  <w:style w:type="paragraph" w:customStyle="1" w:styleId="Bullets-Level2">
    <w:name w:val="Bullets - Level 2"/>
    <w:basedOn w:val="Bullets-Level1"/>
    <w:rsid w:val="00337877"/>
    <w:pPr>
      <w:numPr>
        <w:numId w:val="4"/>
      </w:numPr>
    </w:pPr>
  </w:style>
  <w:style w:type="paragraph" w:styleId="Header">
    <w:name w:val="header"/>
    <w:basedOn w:val="Normal"/>
    <w:link w:val="HeaderChar"/>
    <w:uiPriority w:val="99"/>
    <w:rsid w:val="0069585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95853"/>
    <w:pPr>
      <w:tabs>
        <w:tab w:val="center" w:pos="4153"/>
        <w:tab w:val="right" w:pos="8306"/>
      </w:tabs>
    </w:pPr>
  </w:style>
  <w:style w:type="table" w:customStyle="1" w:styleId="DairyNZTableColour">
    <w:name w:val="DairyNZ Table Colour"/>
    <w:basedOn w:val="TableNormal"/>
    <w:rsid w:val="00CF3762"/>
    <w:rPr>
      <w:rFonts w:ascii="Arial" w:hAnsi="Arial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="Arial" w:hAnsi="Arial"/>
        <w:b/>
        <w:sz w:val="20"/>
      </w:rPr>
      <w:tblPr/>
      <w:tcPr>
        <w:shd w:val="clear" w:color="auto" w:fill="353735"/>
      </w:tcPr>
    </w:tblStylePr>
    <w:tblStylePr w:type="firstCol">
      <w:pPr>
        <w:jc w:val="left"/>
      </w:pPr>
      <w:rPr>
        <w:rFonts w:ascii="Arial" w:hAnsi="Arial"/>
        <w:b/>
        <w:sz w:val="20"/>
      </w:rPr>
      <w:tblPr/>
      <w:tcPr>
        <w:vAlign w:val="center"/>
      </w:tcPr>
    </w:tblStylePr>
    <w:tblStylePr w:type="lastCol">
      <w:pPr>
        <w:jc w:val="center"/>
      </w:pPr>
    </w:tblStylePr>
    <w:tblStylePr w:type="band1Vert">
      <w:pPr>
        <w:jc w:val="center"/>
      </w:pPr>
      <w:rPr>
        <w:rFonts w:ascii="Arial" w:hAnsi="Arial"/>
        <w:sz w:val="20"/>
      </w:rPr>
    </w:tblStylePr>
    <w:tblStylePr w:type="band2Vert">
      <w:pPr>
        <w:jc w:val="center"/>
      </w:pPr>
      <w:rPr>
        <w:rFonts w:ascii="Arial" w:hAnsi="Arial"/>
        <w:sz w:val="20"/>
      </w:rPr>
    </w:tblStylePr>
    <w:tblStylePr w:type="band1Horz">
      <w:rPr>
        <w:rFonts w:ascii="Arial" w:hAnsi="Arial"/>
        <w:sz w:val="20"/>
      </w:rPr>
    </w:tblStylePr>
    <w:tblStylePr w:type="band2Horz">
      <w:rPr>
        <w:rFonts w:ascii="Arial" w:hAnsi="Arial"/>
        <w:sz w:val="20"/>
      </w:rPr>
      <w:tblPr/>
      <w:tcPr>
        <w:shd w:val="clear" w:color="auto" w:fill="C8E59A"/>
      </w:tcPr>
    </w:tblStylePr>
    <w:tblStylePr w:type="neCell">
      <w:pPr>
        <w:jc w:val="center"/>
      </w:pPr>
    </w:tblStylePr>
    <w:tblStylePr w:type="nwCell">
      <w:pPr>
        <w:jc w:val="left"/>
      </w:pPr>
    </w:tblStylePr>
  </w:style>
  <w:style w:type="paragraph" w:customStyle="1" w:styleId="Bullets-Level3">
    <w:name w:val="Bullets - Level 3"/>
    <w:basedOn w:val="Bullets-Level2"/>
    <w:rsid w:val="006E5423"/>
    <w:pPr>
      <w:tabs>
        <w:tab w:val="clear" w:pos="1418"/>
      </w:tabs>
      <w:ind w:left="1985"/>
    </w:pPr>
  </w:style>
  <w:style w:type="table" w:customStyle="1" w:styleId="PlainTablewithGridlines">
    <w:name w:val="Plain Table with Gridlines"/>
    <w:basedOn w:val="TableNormal"/>
    <w:rsid w:val="00E55907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py2">
    <w:name w:val="copy2"/>
    <w:basedOn w:val="Normal"/>
    <w:rsid w:val="00E55907"/>
    <w:pPr>
      <w:spacing w:before="100" w:beforeAutospacing="1" w:after="100" w:afterAutospacing="1" w:line="270" w:lineRule="atLeast"/>
    </w:pPr>
    <w:rPr>
      <w:rFonts w:ascii="Verdana" w:hAnsi="Verdana"/>
      <w:color w:val="000000"/>
      <w:sz w:val="17"/>
      <w:szCs w:val="17"/>
    </w:rPr>
  </w:style>
  <w:style w:type="table" w:customStyle="1" w:styleId="DairyNZTable-BlackWhite">
    <w:name w:val="DairyNZ Table - Black&amp;White"/>
    <w:basedOn w:val="DairyNZTableColour"/>
    <w:rsid w:val="00A220F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="Arial" w:hAnsi="Arial"/>
        <w:b/>
        <w:sz w:val="20"/>
      </w:rPr>
      <w:tblPr/>
      <w:tcPr>
        <w:shd w:val="clear" w:color="auto" w:fill="353735"/>
      </w:tcPr>
    </w:tblStylePr>
    <w:tblStylePr w:type="firstCol">
      <w:pPr>
        <w:jc w:val="left"/>
      </w:pPr>
      <w:rPr>
        <w:rFonts w:ascii="Arial" w:hAnsi="Arial"/>
        <w:b/>
        <w:sz w:val="20"/>
      </w:rPr>
      <w:tblPr/>
      <w:tcPr>
        <w:vAlign w:val="center"/>
      </w:tcPr>
    </w:tblStylePr>
    <w:tblStylePr w:type="lastCol">
      <w:pPr>
        <w:jc w:val="center"/>
      </w:pPr>
    </w:tblStylePr>
    <w:tblStylePr w:type="band1Vert">
      <w:pPr>
        <w:jc w:val="center"/>
      </w:pPr>
      <w:rPr>
        <w:rFonts w:ascii="Arial" w:hAnsi="Arial"/>
        <w:sz w:val="20"/>
      </w:rPr>
    </w:tblStylePr>
    <w:tblStylePr w:type="band2Vert">
      <w:pPr>
        <w:jc w:val="center"/>
      </w:pPr>
      <w:rPr>
        <w:rFonts w:ascii="Arial" w:hAnsi="Arial"/>
        <w:sz w:val="20"/>
      </w:rPr>
    </w:tblStylePr>
    <w:tblStylePr w:type="band1Horz">
      <w:rPr>
        <w:rFonts w:ascii="Arial" w:hAnsi="Arial"/>
        <w:sz w:val="20"/>
      </w:rPr>
    </w:tblStylePr>
    <w:tblStylePr w:type="band2Horz">
      <w:rPr>
        <w:rFonts w:ascii="Arial" w:hAnsi="Arial"/>
        <w:sz w:val="20"/>
      </w:rPr>
      <w:tblPr/>
      <w:tcPr>
        <w:shd w:val="clear" w:color="auto" w:fill="CCCCCC"/>
      </w:tcPr>
    </w:tblStylePr>
    <w:tblStylePr w:type="neCell">
      <w:pPr>
        <w:jc w:val="center"/>
      </w:pPr>
    </w:tblStylePr>
    <w:tblStylePr w:type="nwCell">
      <w:pPr>
        <w:jc w:val="left"/>
      </w:pPr>
    </w:tblStylePr>
  </w:style>
  <w:style w:type="numbering" w:customStyle="1" w:styleId="List-1">
    <w:name w:val="List - 1"/>
    <w:aliases w:val="2,3"/>
    <w:basedOn w:val="NoList"/>
    <w:rsid w:val="00337877"/>
    <w:pPr>
      <w:numPr>
        <w:numId w:val="18"/>
      </w:numPr>
    </w:pPr>
  </w:style>
  <w:style w:type="numbering" w:customStyle="1" w:styleId="list-a">
    <w:name w:val="list - a"/>
    <w:aliases w:val="b,c"/>
    <w:basedOn w:val="NoList"/>
    <w:rsid w:val="00337877"/>
    <w:pPr>
      <w:numPr>
        <w:numId w:val="19"/>
      </w:numPr>
    </w:pPr>
  </w:style>
  <w:style w:type="paragraph" w:styleId="ListParagraph">
    <w:name w:val="List Paragraph"/>
    <w:basedOn w:val="Normal"/>
    <w:uiPriority w:val="34"/>
    <w:qFormat/>
    <w:rsid w:val="00792FFE"/>
    <w:pPr>
      <w:ind w:left="720"/>
      <w:contextualSpacing/>
      <w:jc w:val="both"/>
    </w:pPr>
    <w:rPr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792FFE"/>
    <w:rPr>
      <w:rFonts w:ascii="Arial" w:hAnsi="Arial"/>
      <w:sz w:val="22"/>
      <w:szCs w:val="24"/>
      <w:lang w:eastAsia="en-GB"/>
    </w:rPr>
  </w:style>
  <w:style w:type="table" w:styleId="TableGrid">
    <w:name w:val="Table Grid"/>
    <w:basedOn w:val="TableNormal"/>
    <w:rsid w:val="00792FFE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DairyNZ</Company>
  <LinksUpToDate>false</LinksUpToDate>
  <CharactersWithSpaces>5445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wilsont</dc:creator>
  <cp:keywords/>
  <dc:description/>
  <cp:lastModifiedBy>wilsont</cp:lastModifiedBy>
  <cp:revision>2</cp:revision>
  <dcterms:created xsi:type="dcterms:W3CDTF">2014-02-19T20:12:00Z</dcterms:created>
  <dcterms:modified xsi:type="dcterms:W3CDTF">2014-02-19T20:12:00Z</dcterms:modified>
</cp:coreProperties>
</file>